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0" w:type="dxa"/>
        <w:jc w:val="center"/>
        <w:tblLook w:val="04A0"/>
      </w:tblPr>
      <w:tblGrid>
        <w:gridCol w:w="5075"/>
        <w:gridCol w:w="653"/>
        <w:gridCol w:w="1264"/>
        <w:gridCol w:w="3146"/>
        <w:gridCol w:w="1062"/>
      </w:tblGrid>
      <w:tr w:rsidR="00923671" w:rsidRPr="000841BD" w:rsidTr="00302C73">
        <w:trPr>
          <w:trHeight w:val="540"/>
          <w:jc w:val="center"/>
        </w:trPr>
        <w:tc>
          <w:tcPr>
            <w:tcW w:w="1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  <w:sz w:val="36"/>
                <w:szCs w:val="36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36"/>
                <w:szCs w:val="36"/>
              </w:rPr>
              <w:t>收费单位：国家开放大学南海实验学院</w:t>
            </w: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收费许可证：粤费南第338号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收费项目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收费标准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收费依据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备注</w:t>
            </w: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一、学分制学费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学分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收费金额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粤价[2003]325号、粤价[2007]186号、南价函[2008]83号  。其中：专科学分不低于76学分，本科学分不低于71学分，白天班学分不低于90学分。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（一）、业余本科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本科学分不低于71学分</w:t>
            </w: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1、理工外语类（121元/学分）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8591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其中：第一学年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3509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　　　第二学年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3509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　　　第三学年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1573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2、文经管理类（105元/学分）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7455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其中：第一学年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3045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　　　第二学年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3045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　　　第三学年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1365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（二）、业余专科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专科学分不低于76学分</w:t>
            </w: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1、理工外语类（104元/学分）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7904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其中：第一学年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3120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　　　第二学年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3120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　　　第三学年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1664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2、文经管理类（90元/学分）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6840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其中：第一学年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2700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　　　第二学年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2700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　　　第三学年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1440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（三）、白天班专科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白天班　专科学分不低于90学分</w:t>
            </w: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1、理工外语类（104元/学分）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9360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其中：第一学年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4680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　　　第二学年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4680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2、文经管理类（90元/学分）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8100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其中：第一学年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4050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　　　　第二学年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4050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1800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二、实行学分制的重修费：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sz w:val="24"/>
                <w:szCs w:val="24"/>
              </w:rPr>
              <w:t>专科150元/科、　　　本科250元/科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>南价[2006]69号 注：每学分重修费标准＝学生所读专业每生每学年的学费标准×学制规定的毕业学年数÷学分制规定的毕业学分总数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sz w:val="24"/>
                <w:szCs w:val="24"/>
              </w:rPr>
              <w:t xml:space="preserve">　</w:t>
            </w:r>
          </w:p>
        </w:tc>
      </w:tr>
      <w:tr w:rsidR="00923671" w:rsidRPr="000841BD" w:rsidTr="00302C73">
        <w:trPr>
          <w:trHeight w:val="360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lastRenderedPageBreak/>
              <w:t>三、住宿费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>粤价[2007]186号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360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 xml:space="preserve">　　　其中：1、普通宿舍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>500元/生.学年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60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 xml:space="preserve">        　　　    2、二级公寓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>750元/生.学年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60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 xml:space="preserve">       　　　     3、一级公寓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>1200元/生.学年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60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 xml:space="preserve">          　　　  4、引资新建公寓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>1500元/生.学年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60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 xml:space="preserve">四、补考费：1、理论考试 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>20元/科.次</w:t>
            </w:r>
          </w:p>
        </w:tc>
        <w:tc>
          <w:tcPr>
            <w:tcW w:w="3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>南价[2006]69号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360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 xml:space="preserve">       　　　     2、实践考试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24"/>
                <w:szCs w:val="24"/>
              </w:rPr>
              <w:t>20元/科.次</w:t>
            </w:r>
          </w:p>
        </w:tc>
        <w:tc>
          <w:tcPr>
            <w:tcW w:w="3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五、教材资料费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按选修课程直接与书商对接购买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六、伙食费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学生在饭堂点餐自行付费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420"/>
          <w:jc w:val="center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  <w:r w:rsidRPr="000841BD">
              <w:rPr>
                <w:rFonts w:ascii="仿宋_GB2312" w:eastAsia="仿宋_GB2312" w:hAnsi="宋体" w:cs="宋体" w:hint="eastAsia"/>
              </w:rPr>
              <w:t>学校责任人：查军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  <w:r w:rsidRPr="000841BD">
              <w:rPr>
                <w:rFonts w:ascii="仿宋_GB2312" w:eastAsia="仿宋_GB2312" w:hAnsi="宋体" w:cs="宋体" w:hint="eastAsia"/>
              </w:rPr>
              <w:t>投诉电话：教育主管部门 0757-86337596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</w:p>
        </w:tc>
      </w:tr>
      <w:tr w:rsidR="00923671" w:rsidRPr="000841BD" w:rsidTr="00302C73">
        <w:trPr>
          <w:trHeight w:val="420"/>
          <w:jc w:val="center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</w:rPr>
            </w:pPr>
            <w:r w:rsidRPr="000841BD">
              <w:rPr>
                <w:rFonts w:ascii="仿宋_GB2312" w:eastAsia="仿宋_GB2312" w:hAnsi="宋体" w:cs="宋体" w:hint="eastAsia"/>
                <w:color w:val="000000"/>
              </w:rPr>
              <w:t>学校收费室电话：0757-86331641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</w:rPr>
            </w:pPr>
            <w:r w:rsidRPr="000841BD">
              <w:rPr>
                <w:rFonts w:ascii="仿宋_GB2312" w:eastAsia="仿宋_GB2312" w:hAnsi="宋体" w:cs="宋体" w:hint="eastAsia"/>
                <w:color w:val="000000"/>
              </w:rPr>
              <w:t xml:space="preserve">          价格主管部门 12358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</w:rPr>
            </w:pPr>
          </w:p>
        </w:tc>
      </w:tr>
    </w:tbl>
    <w:p w:rsidR="00923671" w:rsidRDefault="00923671" w:rsidP="00923671">
      <w:pPr>
        <w:spacing w:line="220" w:lineRule="atLeast"/>
      </w:pPr>
    </w:p>
    <w:tbl>
      <w:tblPr>
        <w:tblW w:w="11220" w:type="dxa"/>
        <w:jc w:val="center"/>
        <w:tblLook w:val="04A0"/>
      </w:tblPr>
      <w:tblGrid>
        <w:gridCol w:w="3720"/>
        <w:gridCol w:w="1880"/>
        <w:gridCol w:w="2620"/>
        <w:gridCol w:w="1940"/>
        <w:gridCol w:w="1060"/>
      </w:tblGrid>
      <w:tr w:rsidR="00923671" w:rsidRPr="000841BD" w:rsidTr="00302C73">
        <w:trPr>
          <w:trHeight w:val="540"/>
          <w:jc w:val="center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  <w:sz w:val="36"/>
                <w:szCs w:val="36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36"/>
                <w:szCs w:val="36"/>
              </w:rPr>
              <w:t>收费单位：南海成人学院</w:t>
            </w: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收费许可证：粤费南第338号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</w:rPr>
            </w:pPr>
            <w:r w:rsidRPr="000841BD">
              <w:rPr>
                <w:rFonts w:ascii="华文细黑" w:eastAsia="华文细黑" w:hAnsi="华文细黑" w:cs="宋体" w:hint="eastAsia"/>
              </w:rPr>
              <w:t>收费项目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</w:rPr>
            </w:pPr>
            <w:r w:rsidRPr="000841BD">
              <w:rPr>
                <w:rFonts w:ascii="华文细黑" w:eastAsia="华文细黑" w:hAnsi="华文细黑" w:cs="宋体" w:hint="eastAsia"/>
              </w:rPr>
              <w:t>收费单位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</w:rPr>
            </w:pPr>
            <w:r w:rsidRPr="000841BD">
              <w:rPr>
                <w:rFonts w:ascii="华文细黑" w:eastAsia="华文细黑" w:hAnsi="华文细黑" w:cs="宋体" w:hint="eastAsia"/>
              </w:rPr>
              <w:t xml:space="preserve">收费标准          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</w:rPr>
            </w:pPr>
            <w:r w:rsidRPr="000841BD">
              <w:rPr>
                <w:rFonts w:ascii="华文细黑" w:eastAsia="华文细黑" w:hAnsi="华文细黑" w:cs="宋体" w:hint="eastAsia"/>
              </w:rPr>
              <w:t>收费依据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</w:rPr>
            </w:pPr>
            <w:r w:rsidRPr="000841BD">
              <w:rPr>
                <w:rFonts w:ascii="华文细黑" w:eastAsia="华文细黑" w:hAnsi="华文细黑" w:cs="宋体" w:hint="eastAsia"/>
              </w:rPr>
              <w:t>备注</w:t>
            </w: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一、学费：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粤价[2003]161号、南价函[2003]159号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1、全日制理工类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3200元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2、业余理工类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2300元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3、全日制文史、财经类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2800元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4、业余文史、财经类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2000元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二、住宿费：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粤价[2007]186号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1、普通宿舍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500元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2、二级公寓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750元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3、一级公寓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1200元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4、引资新建公寓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1500元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99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三、补考费：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南价[2006]69号：按学分制收费的才能收取补考费。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499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1、理论考试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元/科.次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20元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99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2、实践考试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元/科.次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40元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99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lastRenderedPageBreak/>
              <w:t>四、教材资料费：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按选修课程直接与书商对接购买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420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  <w:r w:rsidRPr="000841BD">
              <w:rPr>
                <w:rFonts w:ascii="仿宋_GB2312" w:eastAsia="仿宋_GB2312" w:hAnsi="宋体" w:cs="宋体" w:hint="eastAsia"/>
              </w:rPr>
              <w:t>学校责任人：查军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  <w:r w:rsidRPr="000841BD">
              <w:rPr>
                <w:rFonts w:ascii="仿宋_GB2312" w:eastAsia="仿宋_GB2312" w:hAnsi="宋体" w:cs="宋体" w:hint="eastAsia"/>
              </w:rPr>
              <w:t>投诉电话：教育主管部门 0757-86337596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671" w:rsidRPr="000841BD" w:rsidTr="00302C73">
        <w:trPr>
          <w:trHeight w:val="420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</w:rPr>
            </w:pPr>
            <w:r w:rsidRPr="000841BD">
              <w:rPr>
                <w:rFonts w:ascii="仿宋_GB2312" w:eastAsia="仿宋_GB2312" w:hAnsi="宋体" w:cs="宋体" w:hint="eastAsia"/>
                <w:color w:val="000000"/>
              </w:rPr>
              <w:t>学校收费室电话：0757-86331641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</w:rPr>
            </w:pPr>
            <w:r w:rsidRPr="000841BD">
              <w:rPr>
                <w:rFonts w:ascii="仿宋_GB2312" w:eastAsia="仿宋_GB2312" w:hAnsi="宋体" w:cs="宋体" w:hint="eastAsia"/>
                <w:color w:val="000000"/>
              </w:rPr>
              <w:t xml:space="preserve">          价格主管部门 12358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3671" w:rsidRDefault="00923671" w:rsidP="00923671">
      <w:pPr>
        <w:spacing w:line="220" w:lineRule="atLeast"/>
      </w:pPr>
    </w:p>
    <w:p w:rsidR="00923671" w:rsidRDefault="00923671" w:rsidP="00923671">
      <w:pPr>
        <w:adjustRightInd/>
        <w:snapToGrid/>
        <w:spacing w:after="0"/>
      </w:pPr>
      <w:r>
        <w:br w:type="page"/>
      </w:r>
    </w:p>
    <w:tbl>
      <w:tblPr>
        <w:tblW w:w="11220" w:type="dxa"/>
        <w:jc w:val="center"/>
        <w:tblLook w:val="04A0"/>
      </w:tblPr>
      <w:tblGrid>
        <w:gridCol w:w="3720"/>
        <w:gridCol w:w="1880"/>
        <w:gridCol w:w="2620"/>
        <w:gridCol w:w="1940"/>
        <w:gridCol w:w="1060"/>
      </w:tblGrid>
      <w:tr w:rsidR="00923671" w:rsidRPr="000841BD" w:rsidTr="00302C73">
        <w:trPr>
          <w:trHeight w:val="540"/>
          <w:jc w:val="center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  <w:sz w:val="36"/>
                <w:szCs w:val="36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  <w:sz w:val="36"/>
                <w:szCs w:val="36"/>
              </w:rPr>
              <w:lastRenderedPageBreak/>
              <w:t>收费单位：广东理工职业学院</w:t>
            </w:r>
          </w:p>
        </w:tc>
      </w:tr>
      <w:tr w:rsidR="00923671" w:rsidRPr="000841BD" w:rsidTr="00302C73">
        <w:trPr>
          <w:trHeight w:val="315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收费许可证：粤费第003009号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</w:rPr>
            </w:pPr>
            <w:r w:rsidRPr="000841BD">
              <w:rPr>
                <w:rFonts w:ascii="华文细黑" w:eastAsia="华文细黑" w:hAnsi="华文细黑" w:cs="宋体" w:hint="eastAsia"/>
              </w:rPr>
              <w:t>收费项目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</w:rPr>
            </w:pPr>
            <w:r w:rsidRPr="000841BD">
              <w:rPr>
                <w:rFonts w:ascii="华文细黑" w:eastAsia="华文细黑" w:hAnsi="华文细黑" w:cs="宋体" w:hint="eastAsia"/>
              </w:rPr>
              <w:t>收费单位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</w:rPr>
            </w:pPr>
            <w:r w:rsidRPr="000841BD">
              <w:rPr>
                <w:rFonts w:ascii="华文细黑" w:eastAsia="华文细黑" w:hAnsi="华文细黑" w:cs="宋体" w:hint="eastAsia"/>
              </w:rPr>
              <w:t xml:space="preserve">收费标准          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</w:rPr>
            </w:pPr>
            <w:r w:rsidRPr="000841BD">
              <w:rPr>
                <w:rFonts w:ascii="华文细黑" w:eastAsia="华文细黑" w:hAnsi="华文细黑" w:cs="宋体" w:hint="eastAsia"/>
              </w:rPr>
              <w:t>收费依据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</w:rPr>
            </w:pPr>
            <w:r w:rsidRPr="000841BD">
              <w:rPr>
                <w:rFonts w:ascii="华文细黑" w:eastAsia="华文细黑" w:hAnsi="华文细黑" w:cs="宋体" w:hint="eastAsia"/>
              </w:rPr>
              <w:t>备注</w:t>
            </w: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一、高等职业教育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粤价[2007]186号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1、专科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（1）文史、财经、管理类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5250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（2）理工、汽车等类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6410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二、住宿费：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粤价[2007]186号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1、普通宿舍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500元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2、二级公寓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750元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3、一级公寓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1200元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8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both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4、引资新建公寓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元/生.学年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1500元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923671" w:rsidRPr="000841BD" w:rsidTr="00302C73">
        <w:trPr>
          <w:trHeight w:val="499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三、教材资料费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>按选修课程直接与书商对接购买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center"/>
              <w:rPr>
                <w:rFonts w:ascii="华文细黑" w:eastAsia="华文细黑" w:hAnsi="华文细黑" w:cs="宋体"/>
                <w:color w:val="000000"/>
              </w:rPr>
            </w:pPr>
            <w:r w:rsidRPr="000841BD"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923671" w:rsidRPr="000841BD" w:rsidTr="00302C73">
        <w:trPr>
          <w:trHeight w:val="420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  <w:r w:rsidRPr="000841BD">
              <w:rPr>
                <w:rFonts w:ascii="仿宋_GB2312" w:eastAsia="仿宋_GB2312" w:hAnsi="宋体" w:cs="宋体" w:hint="eastAsia"/>
              </w:rPr>
              <w:t>学校责任人：查军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  <w:r w:rsidRPr="000841BD">
              <w:rPr>
                <w:rFonts w:ascii="仿宋_GB2312" w:eastAsia="仿宋_GB2312" w:hAnsi="宋体" w:cs="宋体" w:hint="eastAsia"/>
              </w:rPr>
              <w:t>投诉电话：教育主管部门 0757-86337596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671" w:rsidRPr="000841BD" w:rsidTr="00302C73">
        <w:trPr>
          <w:trHeight w:val="420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</w:rPr>
            </w:pPr>
            <w:r w:rsidRPr="000841BD">
              <w:rPr>
                <w:rFonts w:ascii="仿宋_GB2312" w:eastAsia="仿宋_GB2312" w:hAnsi="宋体" w:cs="宋体" w:hint="eastAsia"/>
                <w:color w:val="000000"/>
              </w:rPr>
              <w:t>学校收费室电话：0757-86331641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</w:rPr>
            </w:pPr>
            <w:r w:rsidRPr="000841BD">
              <w:rPr>
                <w:rFonts w:ascii="仿宋_GB2312" w:eastAsia="仿宋_GB2312" w:hAnsi="宋体" w:cs="宋体" w:hint="eastAsia"/>
                <w:color w:val="000000"/>
              </w:rPr>
              <w:t xml:space="preserve">          价格主管部门 12358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71" w:rsidRPr="000841BD" w:rsidRDefault="00923671" w:rsidP="00302C73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3671" w:rsidRDefault="00923671" w:rsidP="00923671">
      <w:pPr>
        <w:spacing w:line="220" w:lineRule="atLeast"/>
      </w:pPr>
    </w:p>
    <w:p w:rsidR="00923671" w:rsidRDefault="00923671" w:rsidP="00923671">
      <w:pPr>
        <w:spacing w:line="220" w:lineRule="atLeast"/>
      </w:pPr>
    </w:p>
    <w:p w:rsidR="00923671" w:rsidRDefault="00923671" w:rsidP="00923671">
      <w:pPr>
        <w:spacing w:line="220" w:lineRule="atLeast"/>
      </w:pPr>
    </w:p>
    <w:p w:rsidR="00923671" w:rsidRDefault="00923671" w:rsidP="00923671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281B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340D"/>
    <w:rsid w:val="00323B43"/>
    <w:rsid w:val="003D37D8"/>
    <w:rsid w:val="00426133"/>
    <w:rsid w:val="004358AB"/>
    <w:rsid w:val="008B7726"/>
    <w:rsid w:val="0092367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2022-03-11T03:15:00Z</dcterms:modified>
</cp:coreProperties>
</file>