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0" w:rsidRDefault="003A6A23">
      <w:r>
        <w:fldChar w:fldCharType="begin"/>
      </w:r>
      <w:r>
        <w:instrText xml:space="preserve"> HYPERLINK "</w:instrText>
      </w:r>
      <w:r w:rsidRPr="003A6A23">
        <w:instrText>https://cy.ncss.org.cn/information/8a80808d6dbeb042016dc49d59110006</w:instrText>
      </w:r>
      <w:r>
        <w:instrText xml:space="preserve">" </w:instrText>
      </w:r>
      <w:r>
        <w:fldChar w:fldCharType="separate"/>
      </w:r>
      <w:r w:rsidRPr="004E00A7">
        <w:rPr>
          <w:rStyle w:val="a3"/>
        </w:rPr>
        <w:t>https://cy.ncss.org.cn/information/8a80808d6dbeb042016dc49d59110006</w:t>
      </w:r>
      <w:r>
        <w:fldChar w:fldCharType="end"/>
      </w:r>
    </w:p>
    <w:p w:rsidR="003A6A23" w:rsidRDefault="003A6A23"/>
    <w:p w:rsidR="003A6A23" w:rsidRPr="003A6A23" w:rsidRDefault="003A6A23" w:rsidP="003A6A23">
      <w:pPr>
        <w:widowControl/>
        <w:spacing w:after="12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6A23">
        <w:rPr>
          <w:rFonts w:ascii="宋体" w:eastAsia="宋体" w:hAnsi="宋体" w:cs="宋体"/>
          <w:kern w:val="0"/>
          <w:sz w:val="32"/>
          <w:szCs w:val="32"/>
        </w:rPr>
        <w:t>第五届中国“互联网+”大学生创新创业大赛全国总决赛</w:t>
      </w:r>
    </w:p>
    <w:p w:rsidR="003A6A23" w:rsidRPr="003A6A23" w:rsidRDefault="003A6A23" w:rsidP="003A6A23">
      <w:pPr>
        <w:widowControl/>
        <w:spacing w:after="12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6A23">
        <w:rPr>
          <w:rFonts w:ascii="宋体" w:eastAsia="宋体" w:hAnsi="宋体" w:cs="宋体"/>
          <w:kern w:val="0"/>
          <w:sz w:val="32"/>
          <w:szCs w:val="32"/>
        </w:rPr>
        <w:t>“青年红色筑梦之旅”赛道金奖名单（不含复活）</w:t>
      </w:r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969"/>
        <w:gridCol w:w="1138"/>
        <w:gridCol w:w="3114"/>
      </w:tblGrid>
      <w:tr w:rsidR="003A6A23" w:rsidRPr="003A6A23" w:rsidTr="003A6A23">
        <w:trPr>
          <w:trHeight w:val="285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高校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夕阳再晨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——全国最大的青年社区治理公益组织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北京邮电大学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“光明影院”无障碍电影制作与传播项目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中国传媒大学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高产优质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刺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嫩芽---照亮林区致富路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东北农业大学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红色筑梦三项赛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上海体育学院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橙果科技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——全国领先的分布式秸秆热解气化处理技术助力乡村振兴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东南大学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绿色浙江——坚守二十年的“多元共治”可持续发展模式推动先锋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水“稻”渠成——全球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功能性彩稻产业化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推广运用领军者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高原红·川藏青光明行—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眼健康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救助公益项目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温州医科大学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秸秆变形记——农林废弃物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提取低聚木糖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的生力军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博艾兴农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——荒地变金山，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艾草助增收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绿草成纤：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中国草变致富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DR-</w:t>
            </w:r>
            <w:proofErr w:type="spell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TimeRing</w:t>
            </w:r>
            <w:proofErr w:type="spell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全生命周期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的糖网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(DR)智能助手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伴农行者——数字孪生共享助农车间·中国数字乡村建设引领者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湖南科技学院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小猪豪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豪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——中国边疆少数民族深度贫困地区脱贫攻坚路上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最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靓的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崽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脑控康复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机器人——智慧引领社区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城乡康养新时代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西安交通大学</w:t>
            </w:r>
          </w:p>
        </w:tc>
      </w:tr>
    </w:tbl>
    <w:p w:rsidR="003A6A23" w:rsidRPr="003A6A23" w:rsidRDefault="003A6A23" w:rsidP="003A6A23">
      <w:pPr>
        <w:widowControl/>
        <w:spacing w:after="128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A6A23" w:rsidRPr="003A6A23" w:rsidRDefault="003A6A23" w:rsidP="003A6A23">
      <w:pPr>
        <w:widowControl/>
        <w:spacing w:after="12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6A23">
        <w:rPr>
          <w:rFonts w:ascii="宋体" w:eastAsia="宋体" w:hAnsi="宋体" w:cs="宋体"/>
          <w:kern w:val="0"/>
          <w:sz w:val="32"/>
          <w:szCs w:val="32"/>
        </w:rPr>
        <w:t>第五届中国“互联网+”大学生创新创业大赛全国总决赛</w:t>
      </w:r>
    </w:p>
    <w:p w:rsidR="003A6A23" w:rsidRPr="003A6A23" w:rsidRDefault="003A6A23" w:rsidP="003A6A23">
      <w:pPr>
        <w:widowControl/>
        <w:spacing w:after="12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6A23">
        <w:rPr>
          <w:rFonts w:ascii="宋体" w:eastAsia="宋体" w:hAnsi="宋体" w:cs="宋体"/>
          <w:kern w:val="0"/>
          <w:sz w:val="32"/>
          <w:szCs w:val="32"/>
        </w:rPr>
        <w:t>职教赛道金奖名单（不含复活）</w:t>
      </w:r>
      <w:bookmarkStart w:id="0" w:name="_GoBack"/>
      <w:bookmarkEnd w:id="0"/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969"/>
        <w:gridCol w:w="1138"/>
        <w:gridCol w:w="3114"/>
      </w:tblGrid>
      <w:tr w:rsidR="003A6A23" w:rsidRPr="003A6A23" w:rsidTr="003A6A23">
        <w:trPr>
          <w:trHeight w:val="285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高校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油光光改性纤维球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天津市职业大学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BuleWind</w:t>
            </w:r>
            <w:proofErr w:type="spell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-全新烟气治理解决方案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天津轻工职业技术学院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蒲蒂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 让中国的插花艺术绽放于世界舞台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上海城建职业学院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智宸科技——非牛顿流体纳米液体减速带领跑者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南京工业职业技术学院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领域之心-国内领先的数据安全服务商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常州信息职业技术学院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云SIM流量达人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苏州经贸职业技术学院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小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莓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好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—开拓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科技兴农新时代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尿宝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——失能老人接尿的智能伴侣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扬州工业职业技术学院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云木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稚趣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——做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最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专业的木制玩教具供应商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浙江师范大学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中娱传媒-国内网络直播领域的深耕、引领者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芜湖职业技术学院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让机器人畅快奔跑—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极创机器人</w:t>
            </w:r>
            <w:proofErr w:type="gramEnd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底盘项目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山东商业职业技术学院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智慧融自·中央热水节能管家----一个为中央热水系统省钱、省力、省心的能源监管平台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长沙民政职业技术学院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智慧运维，</w:t>
            </w: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伏电生财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湖南铁路科技职业技术学院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智能点胶机器人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广州番禺职业技术学院</w:t>
            </w:r>
          </w:p>
        </w:tc>
      </w:tr>
      <w:tr w:rsidR="003A6A23" w:rsidRPr="003A6A23" w:rsidTr="003A6A2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小微颗粒播种机——助推脱贫攻坚、助力精准扶贫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A23" w:rsidRPr="003A6A23" w:rsidRDefault="003A6A23" w:rsidP="003A6A23">
            <w:pPr>
              <w:widowControl/>
              <w:spacing w:after="12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A23">
              <w:rPr>
                <w:rFonts w:ascii="宋体" w:eastAsia="宋体" w:hAnsi="宋体" w:cs="宋体"/>
                <w:kern w:val="0"/>
                <w:sz w:val="24"/>
                <w:szCs w:val="24"/>
              </w:rPr>
              <w:t>兰州职业技术学院</w:t>
            </w:r>
          </w:p>
        </w:tc>
      </w:tr>
    </w:tbl>
    <w:p w:rsidR="003A6A23" w:rsidRPr="003A6A23" w:rsidRDefault="003A6A23" w:rsidP="003A6A23">
      <w:pPr>
        <w:widowControl/>
        <w:spacing w:after="128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A6A23" w:rsidRPr="003A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B4"/>
    <w:rsid w:val="003A6A23"/>
    <w:rsid w:val="005203B0"/>
    <w:rsid w:val="0052213E"/>
    <w:rsid w:val="006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8924-3DE8-497E-B1E0-2141367A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</dc:creator>
  <cp:keywords/>
  <dc:description/>
  <cp:lastModifiedBy>csj</cp:lastModifiedBy>
  <cp:revision>4</cp:revision>
  <dcterms:created xsi:type="dcterms:W3CDTF">2020-03-23T08:12:00Z</dcterms:created>
  <dcterms:modified xsi:type="dcterms:W3CDTF">2020-03-23T08:22:00Z</dcterms:modified>
</cp:coreProperties>
</file>