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20" w:rsidRDefault="00F81F20" w:rsidP="00B079D5">
      <w:pPr>
        <w:spacing w:line="480" w:lineRule="exact"/>
        <w:rPr>
          <w:sz w:val="28"/>
          <w:szCs w:val="28"/>
        </w:rPr>
      </w:pPr>
    </w:p>
    <w:p w:rsidR="00B079D5" w:rsidRPr="00F81F20" w:rsidRDefault="00B80A94" w:rsidP="00F81F20">
      <w:pPr>
        <w:pStyle w:val="a8"/>
        <w:rPr>
          <w:rFonts w:ascii="隶书" w:eastAsia="隶书" w:hAnsi="黑体"/>
          <w:sz w:val="84"/>
          <w:szCs w:val="84"/>
        </w:rPr>
      </w:pPr>
      <w:r>
        <w:rPr>
          <w:rFonts w:hint="eastAsia"/>
          <w:noProof/>
          <w:sz w:val="28"/>
          <w:szCs w:val="28"/>
        </w:rPr>
        <w:drawing>
          <wp:anchor distT="0" distB="0" distL="114300" distR="114300" simplePos="0" relativeHeight="251658240" behindDoc="1" locked="0" layoutInCell="1" allowOverlap="1" wp14:anchorId="2DC81A4F" wp14:editId="70A60490">
            <wp:simplePos x="0" y="0"/>
            <wp:positionH relativeFrom="column">
              <wp:posOffset>-111760</wp:posOffset>
            </wp:positionH>
            <wp:positionV relativeFrom="paragraph">
              <wp:posOffset>793115</wp:posOffset>
            </wp:positionV>
            <wp:extent cx="5698490" cy="4204970"/>
            <wp:effectExtent l="0" t="0" r="0" b="508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5698490" cy="4204970"/>
                    </a:xfrm>
                    <a:prstGeom prst="rect">
                      <a:avLst/>
                    </a:prstGeom>
                  </pic:spPr>
                </pic:pic>
              </a:graphicData>
            </a:graphic>
            <wp14:sizeRelH relativeFrom="margin">
              <wp14:pctWidth>0</wp14:pctWidth>
            </wp14:sizeRelH>
            <wp14:sizeRelV relativeFrom="margin">
              <wp14:pctHeight>0</wp14:pctHeight>
            </wp14:sizeRelV>
          </wp:anchor>
        </w:drawing>
      </w:r>
      <w:r w:rsidR="00F81F20" w:rsidRPr="00F81F20">
        <w:rPr>
          <w:rFonts w:ascii="隶书" w:eastAsia="隶书" w:hAnsi="黑体" w:hint="eastAsia"/>
          <w:sz w:val="84"/>
          <w:szCs w:val="84"/>
        </w:rPr>
        <w:t>百菇</w:t>
      </w:r>
      <w:proofErr w:type="gramStart"/>
      <w:r w:rsidR="00F81F20" w:rsidRPr="00F81F20">
        <w:rPr>
          <w:rFonts w:ascii="隶书" w:eastAsia="隶书" w:hAnsi="黑体" w:hint="eastAsia"/>
          <w:sz w:val="84"/>
          <w:szCs w:val="84"/>
        </w:rPr>
        <w:t>荟</w:t>
      </w:r>
      <w:proofErr w:type="gramEnd"/>
      <w:r w:rsidR="00B079D5" w:rsidRPr="00F81F20">
        <w:rPr>
          <w:rFonts w:ascii="隶书" w:eastAsia="隶书" w:hAnsi="黑体" w:hint="eastAsia"/>
          <w:sz w:val="84"/>
          <w:szCs w:val="84"/>
        </w:rPr>
        <w:t>创业</w:t>
      </w:r>
      <w:r w:rsidR="00F81F20" w:rsidRPr="00F81F20">
        <w:rPr>
          <w:rFonts w:ascii="隶书" w:eastAsia="隶书" w:hAnsi="黑体" w:hint="eastAsia"/>
          <w:sz w:val="84"/>
          <w:szCs w:val="84"/>
        </w:rPr>
        <w:t>策划</w:t>
      </w:r>
      <w:r w:rsidR="00B079D5" w:rsidRPr="00F81F20">
        <w:rPr>
          <w:rFonts w:ascii="隶书" w:eastAsia="隶书" w:hAnsi="黑体" w:hint="eastAsia"/>
          <w:sz w:val="84"/>
          <w:szCs w:val="84"/>
        </w:rPr>
        <w:t>书</w:t>
      </w:r>
    </w:p>
    <w:p w:rsidR="00B80A94" w:rsidRDefault="00B80A94" w:rsidP="00F81F20">
      <w:pPr>
        <w:spacing w:line="480" w:lineRule="exact"/>
        <w:ind w:firstLineChars="600" w:firstLine="1680"/>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80A94" w:rsidRDefault="00B80A94" w:rsidP="00B80A94">
      <w:pPr>
        <w:spacing w:line="480" w:lineRule="exact"/>
        <w:jc w:val="left"/>
        <w:rPr>
          <w:sz w:val="28"/>
          <w:szCs w:val="28"/>
        </w:rPr>
      </w:pPr>
    </w:p>
    <w:p w:rsidR="00B079D5" w:rsidRDefault="00B079D5" w:rsidP="00B80A94">
      <w:pPr>
        <w:spacing w:line="480" w:lineRule="exact"/>
        <w:jc w:val="left"/>
        <w:rPr>
          <w:sz w:val="28"/>
          <w:szCs w:val="28"/>
        </w:rPr>
      </w:pPr>
      <w:r>
        <w:rPr>
          <w:rFonts w:hint="eastAsia"/>
          <w:sz w:val="28"/>
          <w:szCs w:val="28"/>
        </w:rPr>
        <w:t>联系人：</w:t>
      </w:r>
      <w:r w:rsidR="000D633D">
        <w:rPr>
          <w:rFonts w:hint="eastAsia"/>
          <w:sz w:val="28"/>
          <w:szCs w:val="28"/>
        </w:rPr>
        <w:t>陈桂海</w:t>
      </w:r>
    </w:p>
    <w:p w:rsidR="00B079D5" w:rsidRDefault="00B079D5" w:rsidP="00B80A94">
      <w:pPr>
        <w:spacing w:line="480" w:lineRule="exact"/>
        <w:jc w:val="left"/>
        <w:rPr>
          <w:sz w:val="28"/>
          <w:szCs w:val="28"/>
        </w:rPr>
      </w:pPr>
      <w:r>
        <w:rPr>
          <w:rFonts w:hint="eastAsia"/>
          <w:sz w:val="28"/>
          <w:szCs w:val="28"/>
        </w:rPr>
        <w:t>学</w:t>
      </w:r>
      <w:r>
        <w:rPr>
          <w:rFonts w:hint="eastAsia"/>
          <w:sz w:val="28"/>
          <w:szCs w:val="28"/>
        </w:rPr>
        <w:t xml:space="preserve">  </w:t>
      </w:r>
      <w:r>
        <w:rPr>
          <w:rFonts w:hint="eastAsia"/>
          <w:sz w:val="28"/>
          <w:szCs w:val="28"/>
        </w:rPr>
        <w:t>校：广东理工职业学院</w:t>
      </w:r>
    </w:p>
    <w:p w:rsidR="00B079D5" w:rsidRDefault="00B079D5" w:rsidP="00B80A94">
      <w:pPr>
        <w:spacing w:line="480" w:lineRule="exact"/>
        <w:jc w:val="left"/>
        <w:rPr>
          <w:sz w:val="28"/>
          <w:szCs w:val="28"/>
        </w:rPr>
      </w:pPr>
      <w:r>
        <w:rPr>
          <w:rFonts w:hint="eastAsia"/>
          <w:sz w:val="28"/>
          <w:szCs w:val="28"/>
        </w:rPr>
        <w:t>班</w:t>
      </w:r>
      <w:r>
        <w:rPr>
          <w:rFonts w:hint="eastAsia"/>
          <w:sz w:val="28"/>
          <w:szCs w:val="28"/>
        </w:rPr>
        <w:t xml:space="preserve">  </w:t>
      </w:r>
      <w:r>
        <w:rPr>
          <w:rFonts w:hint="eastAsia"/>
          <w:sz w:val="28"/>
          <w:szCs w:val="28"/>
        </w:rPr>
        <w:t>级：</w:t>
      </w:r>
      <w:r w:rsidR="000D633D">
        <w:rPr>
          <w:rFonts w:hint="eastAsia"/>
          <w:sz w:val="28"/>
          <w:szCs w:val="28"/>
        </w:rPr>
        <w:t>14</w:t>
      </w:r>
      <w:r>
        <w:rPr>
          <w:rFonts w:hint="eastAsia"/>
          <w:sz w:val="28"/>
          <w:szCs w:val="28"/>
        </w:rPr>
        <w:t>电子商务</w:t>
      </w:r>
      <w:r>
        <w:rPr>
          <w:rFonts w:hint="eastAsia"/>
          <w:sz w:val="28"/>
          <w:szCs w:val="28"/>
        </w:rPr>
        <w:t>1</w:t>
      </w:r>
      <w:r>
        <w:rPr>
          <w:rFonts w:hint="eastAsia"/>
          <w:sz w:val="28"/>
          <w:szCs w:val="28"/>
        </w:rPr>
        <w:t>班</w:t>
      </w:r>
    </w:p>
    <w:p w:rsidR="00B079D5" w:rsidRDefault="00B079D5" w:rsidP="00B80A94">
      <w:pPr>
        <w:spacing w:line="480" w:lineRule="exact"/>
        <w:jc w:val="left"/>
        <w:rPr>
          <w:sz w:val="28"/>
          <w:szCs w:val="28"/>
        </w:rPr>
      </w:pPr>
      <w:r>
        <w:rPr>
          <w:rFonts w:hint="eastAsia"/>
          <w:sz w:val="28"/>
          <w:szCs w:val="28"/>
        </w:rPr>
        <w:t>电</w:t>
      </w:r>
      <w:r>
        <w:rPr>
          <w:rFonts w:hint="eastAsia"/>
          <w:sz w:val="28"/>
          <w:szCs w:val="28"/>
        </w:rPr>
        <w:t xml:space="preserve">  </w:t>
      </w:r>
      <w:r>
        <w:rPr>
          <w:rFonts w:hint="eastAsia"/>
          <w:sz w:val="28"/>
          <w:szCs w:val="28"/>
        </w:rPr>
        <w:t>话：</w:t>
      </w:r>
      <w:r w:rsidR="000D633D">
        <w:rPr>
          <w:rFonts w:hint="eastAsia"/>
          <w:sz w:val="28"/>
          <w:szCs w:val="28"/>
        </w:rPr>
        <w:t>15382796746</w:t>
      </w:r>
    </w:p>
    <w:p w:rsidR="00B079D5" w:rsidRDefault="00B079D5" w:rsidP="00B80A94">
      <w:pPr>
        <w:spacing w:line="480" w:lineRule="exact"/>
        <w:jc w:val="left"/>
        <w:rPr>
          <w:sz w:val="28"/>
          <w:szCs w:val="28"/>
        </w:rPr>
      </w:pPr>
      <w:r>
        <w:rPr>
          <w:rFonts w:hint="eastAsia"/>
          <w:sz w:val="28"/>
          <w:szCs w:val="28"/>
        </w:rPr>
        <w:t>地</w:t>
      </w:r>
      <w:r>
        <w:rPr>
          <w:rFonts w:hint="eastAsia"/>
          <w:sz w:val="28"/>
          <w:szCs w:val="28"/>
        </w:rPr>
        <w:t xml:space="preserve">  </w:t>
      </w:r>
      <w:r>
        <w:rPr>
          <w:rFonts w:hint="eastAsia"/>
          <w:sz w:val="28"/>
          <w:szCs w:val="28"/>
        </w:rPr>
        <w:t>址：</w:t>
      </w:r>
      <w:r w:rsidRPr="008E74DE">
        <w:rPr>
          <w:rFonts w:hint="eastAsia"/>
          <w:sz w:val="28"/>
          <w:szCs w:val="28"/>
        </w:rPr>
        <w:t>中山市五桂山职业教育园区</w:t>
      </w:r>
    </w:p>
    <w:p w:rsidR="00B079D5" w:rsidRDefault="00B079D5" w:rsidP="00B80A94">
      <w:pPr>
        <w:spacing w:line="480" w:lineRule="exact"/>
        <w:jc w:val="left"/>
        <w:rPr>
          <w:sz w:val="28"/>
          <w:szCs w:val="28"/>
        </w:rPr>
      </w:pPr>
      <w:proofErr w:type="gramStart"/>
      <w:r>
        <w:rPr>
          <w:rFonts w:hint="eastAsia"/>
          <w:sz w:val="28"/>
          <w:szCs w:val="28"/>
        </w:rPr>
        <w:t>邮</w:t>
      </w:r>
      <w:proofErr w:type="gramEnd"/>
      <w:r>
        <w:rPr>
          <w:rFonts w:hint="eastAsia"/>
          <w:sz w:val="28"/>
          <w:szCs w:val="28"/>
        </w:rPr>
        <w:t xml:space="preserve">  </w:t>
      </w:r>
      <w:r>
        <w:rPr>
          <w:rFonts w:hint="eastAsia"/>
          <w:sz w:val="28"/>
          <w:szCs w:val="28"/>
        </w:rPr>
        <w:t>编：</w:t>
      </w:r>
      <w:r>
        <w:rPr>
          <w:rFonts w:hint="eastAsia"/>
          <w:sz w:val="28"/>
          <w:szCs w:val="28"/>
        </w:rPr>
        <w:t>528400</w:t>
      </w:r>
    </w:p>
    <w:p w:rsidR="00B80A94" w:rsidRPr="00B80A94" w:rsidRDefault="00B079D5" w:rsidP="00B80A94">
      <w:pPr>
        <w:spacing w:line="480" w:lineRule="exact"/>
        <w:jc w:val="left"/>
        <w:rPr>
          <w:sz w:val="28"/>
          <w:szCs w:val="28"/>
        </w:rPr>
      </w:pPr>
      <w:r>
        <w:rPr>
          <w:rFonts w:hint="eastAsia"/>
          <w:sz w:val="28"/>
          <w:szCs w:val="28"/>
        </w:rPr>
        <w:t>E- mail</w:t>
      </w:r>
      <w:r>
        <w:rPr>
          <w:rFonts w:hint="eastAsia"/>
          <w:sz w:val="28"/>
          <w:szCs w:val="28"/>
        </w:rPr>
        <w:t>：</w:t>
      </w:r>
      <w:r w:rsidR="000D633D">
        <w:rPr>
          <w:rFonts w:hint="eastAsia"/>
          <w:sz w:val="28"/>
          <w:szCs w:val="28"/>
        </w:rPr>
        <w:t>971439774</w:t>
      </w:r>
      <w:r>
        <w:rPr>
          <w:rFonts w:hint="eastAsia"/>
          <w:sz w:val="28"/>
          <w:szCs w:val="28"/>
        </w:rPr>
        <w:t>@qq.com</w:t>
      </w:r>
    </w:p>
    <w:p w:rsidR="00B079D5" w:rsidRDefault="00B079D5" w:rsidP="00B079D5">
      <w:pPr>
        <w:jc w:val="center"/>
        <w:rPr>
          <w:rFonts w:ascii="楷体_GB2312" w:eastAsia="楷体_GB2312"/>
          <w:b/>
          <w:sz w:val="36"/>
          <w:szCs w:val="36"/>
        </w:rPr>
      </w:pPr>
      <w:r>
        <w:rPr>
          <w:rFonts w:ascii="楷体_GB2312" w:eastAsia="楷体_GB2312" w:hint="eastAsia"/>
          <w:b/>
          <w:sz w:val="36"/>
          <w:szCs w:val="36"/>
        </w:rPr>
        <w:t xml:space="preserve">      </w:t>
      </w:r>
      <w:r w:rsidR="00B80A94">
        <w:rPr>
          <w:rFonts w:ascii="楷体_GB2312" w:eastAsia="楷体_GB2312" w:hint="eastAsia"/>
          <w:b/>
          <w:sz w:val="36"/>
          <w:szCs w:val="36"/>
        </w:rPr>
        <w:t xml:space="preserve">                    </w:t>
      </w:r>
      <w:r>
        <w:rPr>
          <w:rFonts w:ascii="楷体_GB2312" w:eastAsia="楷体_GB2312" w:hint="eastAsia"/>
          <w:b/>
          <w:sz w:val="36"/>
          <w:szCs w:val="36"/>
        </w:rPr>
        <w:t xml:space="preserve"> 广东理工职业学院</w:t>
      </w:r>
    </w:p>
    <w:p w:rsidR="00B079D5" w:rsidRDefault="00423E41" w:rsidP="00B079D5">
      <w:pPr>
        <w:spacing w:line="300" w:lineRule="auto"/>
        <w:jc w:val="center"/>
        <w:rPr>
          <w:rFonts w:ascii="微软雅黑" w:eastAsia="微软雅黑" w:hAnsi="微软雅黑" w:cs="微软雅黑"/>
          <w:bCs/>
          <w:sz w:val="36"/>
          <w:szCs w:val="36"/>
          <w:u w:val="single"/>
        </w:rPr>
      </w:pPr>
      <w:r>
        <w:rPr>
          <w:rFonts w:ascii="微软雅黑" w:eastAsia="微软雅黑" w:hAnsi="微软雅黑" w:cs="微软雅黑" w:hint="eastAsia"/>
          <w:bCs/>
          <w:sz w:val="36"/>
          <w:szCs w:val="36"/>
        </w:rPr>
        <w:t xml:space="preserve">        </w:t>
      </w:r>
      <w:r w:rsidR="00B80A94">
        <w:rPr>
          <w:rFonts w:ascii="微软雅黑" w:eastAsia="微软雅黑" w:hAnsi="微软雅黑" w:cs="微软雅黑" w:hint="eastAsia"/>
          <w:bCs/>
          <w:sz w:val="36"/>
          <w:szCs w:val="36"/>
        </w:rPr>
        <w:t xml:space="preserve">                    </w:t>
      </w:r>
      <w:r>
        <w:rPr>
          <w:rFonts w:ascii="微软雅黑" w:eastAsia="微软雅黑" w:hAnsi="微软雅黑" w:cs="微软雅黑" w:hint="eastAsia"/>
          <w:bCs/>
          <w:sz w:val="36"/>
          <w:szCs w:val="36"/>
        </w:rPr>
        <w:t xml:space="preserve">  </w:t>
      </w:r>
      <w:r w:rsidR="00266C68">
        <w:rPr>
          <w:rFonts w:ascii="微软雅黑" w:eastAsia="微软雅黑" w:hAnsi="微软雅黑" w:cs="微软雅黑" w:hint="eastAsia"/>
          <w:bCs/>
          <w:sz w:val="36"/>
          <w:szCs w:val="36"/>
        </w:rPr>
        <w:t>二零一六年六</w:t>
      </w:r>
      <w:r w:rsidR="00B079D5">
        <w:rPr>
          <w:rFonts w:ascii="微软雅黑" w:eastAsia="微软雅黑" w:hAnsi="微软雅黑" w:cs="微软雅黑" w:hint="eastAsia"/>
          <w:bCs/>
          <w:sz w:val="36"/>
          <w:szCs w:val="36"/>
        </w:rPr>
        <w:t>月</w:t>
      </w:r>
    </w:p>
    <w:p w:rsidR="00B80A94" w:rsidRDefault="00B80A94"/>
    <w:p w:rsidR="00174D62" w:rsidRPr="00174D62" w:rsidRDefault="00174D62" w:rsidP="00174D62">
      <w:pPr>
        <w:pStyle w:val="a8"/>
        <w:rPr>
          <w:sz w:val="72"/>
        </w:rPr>
      </w:pPr>
      <w:r>
        <w:rPr>
          <w:rFonts w:hint="eastAsia"/>
          <w:sz w:val="72"/>
        </w:rPr>
        <w:lastRenderedPageBreak/>
        <w:t>前言</w:t>
      </w:r>
    </w:p>
    <w:p w:rsidR="003609D1" w:rsidRDefault="00423E41" w:rsidP="00F81F20">
      <w:pPr>
        <w:ind w:firstLineChars="200" w:firstLine="560"/>
        <w:rPr>
          <w:sz w:val="28"/>
          <w:szCs w:val="28"/>
        </w:rPr>
      </w:pPr>
      <w:r w:rsidRPr="00F81F20">
        <w:rPr>
          <w:rFonts w:hint="eastAsia"/>
          <w:sz w:val="28"/>
          <w:szCs w:val="28"/>
        </w:rPr>
        <w:t>近年来，然而随着现代工业的不断发展，我们赖以生存的生态环境遭到严重破坏，农药、生长素、激素等的使用，使许多动、植物性能恶化，影响了人们的饮食安全，威胁到人类的健康。食品是大自然赋予人类生存的基础。现今，人们以不仅仅满足于</w:t>
      </w:r>
      <w:r w:rsidR="003609D1" w:rsidRPr="00F81F20">
        <w:rPr>
          <w:rFonts w:hint="eastAsia"/>
          <w:sz w:val="28"/>
          <w:szCs w:val="28"/>
        </w:rPr>
        <w:t>吃饱穿暖了，更多追求于</w:t>
      </w:r>
      <w:r w:rsidR="00174D62" w:rsidRPr="00F81F20">
        <w:rPr>
          <w:rFonts w:hint="eastAsia"/>
          <w:sz w:val="28"/>
          <w:szCs w:val="28"/>
        </w:rPr>
        <w:t>饮食保健</w:t>
      </w:r>
      <w:r w:rsidR="003609D1" w:rsidRPr="00F81F20">
        <w:rPr>
          <w:rFonts w:hint="eastAsia"/>
          <w:sz w:val="28"/>
          <w:szCs w:val="28"/>
        </w:rPr>
        <w:t>。</w:t>
      </w:r>
    </w:p>
    <w:p w:rsidR="00CE3358" w:rsidRPr="00F81F20" w:rsidRDefault="00CE3358" w:rsidP="00CE3358">
      <w:pPr>
        <w:ind w:firstLineChars="200" w:firstLine="560"/>
        <w:rPr>
          <w:sz w:val="28"/>
          <w:szCs w:val="28"/>
        </w:rPr>
      </w:pPr>
      <w:r w:rsidRPr="00CE3358">
        <w:rPr>
          <w:rFonts w:hint="eastAsia"/>
          <w:sz w:val="28"/>
          <w:szCs w:val="28"/>
        </w:rPr>
        <w:t>“山珍野菌”藏于深山老林、高山峡谷之中，纳百年栎木之髓，吸百花野草之气，常食之不仅能促进和调节人体的新陈代谢，提高机体的免疫力，亦能起到预防和治疗疾病和延年益寿、保健美容、抗癌等功效。近年食用菌更以高级保健品的姿态，风行欧美市场，因其突出的营养与食、药用价值，受到美食、保健、医疗学界的极大关注。联合国营养研究中心提出，营养平衡是健康的保障，一荤</w:t>
      </w:r>
      <w:proofErr w:type="gramStart"/>
      <w:r w:rsidRPr="00CE3358">
        <w:rPr>
          <w:rFonts w:hint="eastAsia"/>
          <w:sz w:val="28"/>
          <w:szCs w:val="28"/>
        </w:rPr>
        <w:t>一</w:t>
      </w:r>
      <w:proofErr w:type="gramEnd"/>
      <w:r w:rsidRPr="00CE3358">
        <w:rPr>
          <w:rFonts w:hint="eastAsia"/>
          <w:sz w:val="28"/>
          <w:szCs w:val="28"/>
        </w:rPr>
        <w:t>菌</w:t>
      </w:r>
      <w:proofErr w:type="gramStart"/>
      <w:r w:rsidRPr="00CE3358">
        <w:rPr>
          <w:rFonts w:hint="eastAsia"/>
          <w:sz w:val="28"/>
          <w:szCs w:val="28"/>
        </w:rPr>
        <w:t>一</w:t>
      </w:r>
      <w:proofErr w:type="gramEnd"/>
      <w:r w:rsidRPr="00CE3358">
        <w:rPr>
          <w:rFonts w:hint="eastAsia"/>
          <w:sz w:val="28"/>
          <w:szCs w:val="28"/>
        </w:rPr>
        <w:t>素是人类健康的膳食结构。</w:t>
      </w:r>
    </w:p>
    <w:p w:rsidR="00174D62" w:rsidRPr="00F81F20" w:rsidRDefault="00174D62" w:rsidP="00F81F20">
      <w:pPr>
        <w:ind w:firstLineChars="200" w:firstLine="560"/>
        <w:rPr>
          <w:sz w:val="28"/>
          <w:szCs w:val="28"/>
        </w:rPr>
      </w:pPr>
      <w:r w:rsidRPr="00F81F20">
        <w:rPr>
          <w:rFonts w:hint="eastAsia"/>
          <w:sz w:val="28"/>
          <w:szCs w:val="28"/>
        </w:rPr>
        <w:t>百菇</w:t>
      </w:r>
      <w:proofErr w:type="gramStart"/>
      <w:r w:rsidRPr="00F81F20">
        <w:rPr>
          <w:rFonts w:hint="eastAsia"/>
          <w:sz w:val="28"/>
          <w:szCs w:val="28"/>
        </w:rPr>
        <w:t>荟</w:t>
      </w:r>
      <w:proofErr w:type="gramEnd"/>
      <w:r w:rsidRPr="00F81F20">
        <w:rPr>
          <w:rFonts w:hint="eastAsia"/>
          <w:sz w:val="28"/>
          <w:szCs w:val="28"/>
        </w:rPr>
        <w:t>餐饮管理有限责任公司以绿色无公害的菌、菇、蕈类和野菜杂粮类为膳食主题，倡导科学饮食观念，力求打造以“健康饮食”为先导的绿色餐饮品牌。百菇</w:t>
      </w:r>
      <w:proofErr w:type="gramStart"/>
      <w:r w:rsidRPr="00F81F20">
        <w:rPr>
          <w:rFonts w:hint="eastAsia"/>
          <w:sz w:val="28"/>
          <w:szCs w:val="28"/>
        </w:rPr>
        <w:t>荟</w:t>
      </w:r>
      <w:proofErr w:type="gramEnd"/>
      <w:r w:rsidRPr="00F81F20">
        <w:rPr>
          <w:rFonts w:hint="eastAsia"/>
          <w:sz w:val="28"/>
          <w:szCs w:val="28"/>
        </w:rPr>
        <w:t>的食品材料以原生态方式培育而成，更加体现了公司“原汁原味原生态，百菇齐聚荟健康”的经营理念。</w:t>
      </w:r>
    </w:p>
    <w:p w:rsidR="00423E41" w:rsidRPr="00F81F20" w:rsidRDefault="00174D62" w:rsidP="00F81F20">
      <w:pPr>
        <w:ind w:firstLineChars="200" w:firstLine="560"/>
        <w:rPr>
          <w:sz w:val="28"/>
          <w:szCs w:val="28"/>
        </w:rPr>
      </w:pPr>
      <w:r w:rsidRPr="00F81F20">
        <w:rPr>
          <w:rFonts w:hint="eastAsia"/>
          <w:sz w:val="28"/>
          <w:szCs w:val="28"/>
        </w:rPr>
        <w:t>为传承古今菌类美食文化，使“百菇荟”成为餐饮业的典范，</w:t>
      </w:r>
      <w:r w:rsidR="00F04D32" w:rsidRPr="00F81F20">
        <w:rPr>
          <w:rFonts w:hint="eastAsia"/>
          <w:sz w:val="28"/>
          <w:szCs w:val="28"/>
        </w:rPr>
        <w:t>运用创新餐饮行业与电商融合新模式，采用线上预定付费，线下消费体验的方式，开设餐饮连锁实体店让客户亲临现场体验，在享受健康饮食的同时了解原生态“山珍野菌”的神奇功效。</w:t>
      </w:r>
    </w:p>
    <w:p w:rsidR="00AF39C0" w:rsidRPr="00060DBC" w:rsidRDefault="00B079D5" w:rsidP="00060DBC">
      <w:pPr>
        <w:pStyle w:val="a6"/>
        <w:rPr>
          <w:rStyle w:val="aa"/>
          <w:b/>
          <w:bCs/>
          <w:sz w:val="72"/>
        </w:rPr>
      </w:pPr>
      <w:r w:rsidRPr="00B079D5">
        <w:rPr>
          <w:rFonts w:hint="eastAsia"/>
          <w:sz w:val="72"/>
        </w:rPr>
        <w:lastRenderedPageBreak/>
        <w:t>目录</w:t>
      </w:r>
    </w:p>
    <w:p w:rsidR="009307B8" w:rsidRPr="009307B8" w:rsidRDefault="009307B8" w:rsidP="009307B8">
      <w:pPr>
        <w:rPr>
          <w:rStyle w:val="aa"/>
          <w:sz w:val="44"/>
        </w:rPr>
      </w:pPr>
      <w:r w:rsidRPr="009307B8">
        <w:rPr>
          <w:rStyle w:val="aa"/>
          <w:rFonts w:hint="eastAsia"/>
          <w:sz w:val="44"/>
        </w:rPr>
        <w:t>1.</w:t>
      </w:r>
      <w:r w:rsidRPr="009307B8">
        <w:rPr>
          <w:rStyle w:val="aa"/>
          <w:rFonts w:hint="eastAsia"/>
          <w:sz w:val="44"/>
        </w:rPr>
        <w:t>团队介绍</w:t>
      </w:r>
    </w:p>
    <w:p w:rsidR="00060DBC" w:rsidRPr="00060DBC" w:rsidRDefault="00060DBC" w:rsidP="00CE3358">
      <w:pPr>
        <w:rPr>
          <w:bCs/>
          <w:sz w:val="28"/>
          <w:szCs w:val="28"/>
        </w:rPr>
      </w:pPr>
      <w:r w:rsidRPr="00060DBC">
        <w:rPr>
          <w:rFonts w:hint="eastAsia"/>
          <w:bCs/>
          <w:sz w:val="28"/>
          <w:szCs w:val="28"/>
        </w:rPr>
        <w:t xml:space="preserve">1.1 </w:t>
      </w:r>
      <w:r w:rsidRPr="00060DBC">
        <w:rPr>
          <w:rFonts w:hint="eastAsia"/>
          <w:bCs/>
          <w:sz w:val="28"/>
          <w:szCs w:val="28"/>
        </w:rPr>
        <w:t>团队简介</w:t>
      </w:r>
    </w:p>
    <w:p w:rsidR="009307B8" w:rsidRPr="00060DBC" w:rsidRDefault="009307B8" w:rsidP="00CE3358">
      <w:pPr>
        <w:rPr>
          <w:bCs/>
          <w:sz w:val="28"/>
          <w:szCs w:val="28"/>
        </w:rPr>
      </w:pPr>
      <w:r w:rsidRPr="00060DBC">
        <w:rPr>
          <w:rFonts w:hint="eastAsia"/>
          <w:bCs/>
          <w:sz w:val="28"/>
          <w:szCs w:val="28"/>
        </w:rPr>
        <w:t>1.</w:t>
      </w:r>
      <w:r w:rsidR="00CE3358" w:rsidRPr="00060DBC">
        <w:rPr>
          <w:rFonts w:hint="eastAsia"/>
          <w:bCs/>
          <w:sz w:val="28"/>
          <w:szCs w:val="28"/>
        </w:rPr>
        <w:t xml:space="preserve"> </w:t>
      </w:r>
      <w:r w:rsidRPr="00060DBC">
        <w:rPr>
          <w:rFonts w:hint="eastAsia"/>
          <w:bCs/>
          <w:sz w:val="28"/>
          <w:szCs w:val="28"/>
        </w:rPr>
        <w:t>2</w:t>
      </w:r>
      <w:r w:rsidR="00CE3358" w:rsidRPr="00060DBC">
        <w:rPr>
          <w:rFonts w:hint="eastAsia"/>
          <w:bCs/>
          <w:sz w:val="28"/>
          <w:szCs w:val="28"/>
        </w:rPr>
        <w:t xml:space="preserve"> </w:t>
      </w:r>
      <w:r w:rsidRPr="00060DBC">
        <w:rPr>
          <w:rFonts w:hint="eastAsia"/>
          <w:bCs/>
          <w:sz w:val="28"/>
          <w:szCs w:val="28"/>
        </w:rPr>
        <w:t>队员介绍</w:t>
      </w:r>
    </w:p>
    <w:p w:rsidR="009307B8" w:rsidRDefault="009307B8" w:rsidP="009307B8">
      <w:pPr>
        <w:rPr>
          <w:rStyle w:val="aa"/>
          <w:sz w:val="44"/>
        </w:rPr>
      </w:pPr>
      <w:r w:rsidRPr="009307B8">
        <w:rPr>
          <w:rStyle w:val="aa"/>
          <w:rFonts w:hint="eastAsia"/>
          <w:sz w:val="44"/>
        </w:rPr>
        <w:t>2.</w:t>
      </w:r>
      <w:r w:rsidRPr="009307B8">
        <w:rPr>
          <w:rStyle w:val="aa"/>
          <w:rFonts w:hint="eastAsia"/>
          <w:sz w:val="44"/>
        </w:rPr>
        <w:t>项目介绍</w:t>
      </w:r>
    </w:p>
    <w:p w:rsidR="009307B8" w:rsidRPr="00060DBC" w:rsidRDefault="009307B8" w:rsidP="009307B8">
      <w:pPr>
        <w:rPr>
          <w:bCs/>
          <w:sz w:val="28"/>
          <w:szCs w:val="28"/>
        </w:rPr>
      </w:pPr>
      <w:r w:rsidRPr="00060DBC">
        <w:rPr>
          <w:rFonts w:hint="eastAsia"/>
          <w:bCs/>
          <w:sz w:val="28"/>
          <w:szCs w:val="28"/>
        </w:rPr>
        <w:t>2.1</w:t>
      </w:r>
      <w:r w:rsidRPr="00060DBC">
        <w:rPr>
          <w:rFonts w:hint="eastAsia"/>
          <w:bCs/>
          <w:sz w:val="28"/>
          <w:szCs w:val="28"/>
        </w:rPr>
        <w:t>项目描述</w:t>
      </w:r>
    </w:p>
    <w:p w:rsidR="009307B8" w:rsidRPr="00060DBC" w:rsidRDefault="009307B8" w:rsidP="009307B8">
      <w:pPr>
        <w:rPr>
          <w:bCs/>
          <w:sz w:val="28"/>
          <w:szCs w:val="28"/>
        </w:rPr>
      </w:pPr>
      <w:r w:rsidRPr="00060DBC">
        <w:rPr>
          <w:rFonts w:hint="eastAsia"/>
          <w:bCs/>
          <w:sz w:val="28"/>
          <w:szCs w:val="28"/>
        </w:rPr>
        <w:t>2.2</w:t>
      </w:r>
      <w:r w:rsidRPr="00060DBC">
        <w:rPr>
          <w:rFonts w:hint="eastAsia"/>
          <w:bCs/>
          <w:sz w:val="28"/>
          <w:szCs w:val="28"/>
        </w:rPr>
        <w:t>项目特色</w:t>
      </w:r>
    </w:p>
    <w:p w:rsidR="009307B8" w:rsidRPr="00060DBC" w:rsidRDefault="009307B8" w:rsidP="009307B8">
      <w:pPr>
        <w:rPr>
          <w:bCs/>
          <w:sz w:val="28"/>
          <w:szCs w:val="28"/>
        </w:rPr>
      </w:pPr>
      <w:r w:rsidRPr="00060DBC">
        <w:rPr>
          <w:rFonts w:hint="eastAsia"/>
          <w:bCs/>
          <w:sz w:val="28"/>
          <w:szCs w:val="28"/>
        </w:rPr>
        <w:t>2.3</w:t>
      </w:r>
      <w:r w:rsidR="00D16CE2" w:rsidRPr="00060DBC">
        <w:rPr>
          <w:rFonts w:hint="eastAsia"/>
          <w:bCs/>
          <w:sz w:val="28"/>
          <w:szCs w:val="28"/>
        </w:rPr>
        <w:t>技术支持</w:t>
      </w:r>
    </w:p>
    <w:p w:rsidR="00D16CE2" w:rsidRPr="00060DBC" w:rsidRDefault="00D16CE2" w:rsidP="009307B8">
      <w:pPr>
        <w:rPr>
          <w:bCs/>
          <w:sz w:val="28"/>
          <w:szCs w:val="28"/>
        </w:rPr>
      </w:pPr>
      <w:r w:rsidRPr="00060DBC">
        <w:rPr>
          <w:rFonts w:hint="eastAsia"/>
          <w:bCs/>
          <w:sz w:val="28"/>
          <w:szCs w:val="28"/>
        </w:rPr>
        <w:t>2.4</w:t>
      </w:r>
      <w:r w:rsidRPr="00060DBC">
        <w:rPr>
          <w:rFonts w:hint="eastAsia"/>
          <w:bCs/>
          <w:sz w:val="28"/>
          <w:szCs w:val="28"/>
        </w:rPr>
        <w:t>材料来源</w:t>
      </w:r>
    </w:p>
    <w:p w:rsidR="00B72F64" w:rsidRDefault="003C7E89" w:rsidP="009307B8">
      <w:pPr>
        <w:rPr>
          <w:bCs/>
          <w:sz w:val="28"/>
          <w:szCs w:val="28"/>
        </w:rPr>
      </w:pPr>
      <w:r>
        <w:rPr>
          <w:rFonts w:hint="eastAsia"/>
          <w:bCs/>
          <w:sz w:val="28"/>
          <w:szCs w:val="28"/>
        </w:rPr>
        <w:t>2.5</w:t>
      </w:r>
      <w:r w:rsidR="00D16CE2" w:rsidRPr="00060DBC">
        <w:rPr>
          <w:rFonts w:hint="eastAsia"/>
          <w:bCs/>
          <w:sz w:val="28"/>
          <w:szCs w:val="28"/>
        </w:rPr>
        <w:t>项目</w:t>
      </w:r>
      <w:r w:rsidR="0040602F">
        <w:rPr>
          <w:rFonts w:hint="eastAsia"/>
          <w:bCs/>
          <w:sz w:val="28"/>
          <w:szCs w:val="28"/>
        </w:rPr>
        <w:t>前景</w:t>
      </w:r>
    </w:p>
    <w:p w:rsidR="00C8021D" w:rsidRPr="00060DBC" w:rsidRDefault="00C8021D" w:rsidP="009307B8">
      <w:pPr>
        <w:rPr>
          <w:bCs/>
          <w:sz w:val="28"/>
          <w:szCs w:val="28"/>
        </w:rPr>
      </w:pPr>
      <w:r>
        <w:rPr>
          <w:rFonts w:hint="eastAsia"/>
          <w:bCs/>
          <w:sz w:val="28"/>
          <w:szCs w:val="28"/>
        </w:rPr>
        <w:t>2.6</w:t>
      </w:r>
      <w:r>
        <w:rPr>
          <w:rFonts w:hint="eastAsia"/>
          <w:bCs/>
          <w:sz w:val="28"/>
          <w:szCs w:val="28"/>
        </w:rPr>
        <w:t>菌菇的营养价值</w:t>
      </w:r>
    </w:p>
    <w:p w:rsidR="00D16CE2" w:rsidRDefault="003F6CAF" w:rsidP="009307B8">
      <w:pPr>
        <w:rPr>
          <w:rStyle w:val="aa"/>
          <w:sz w:val="44"/>
        </w:rPr>
      </w:pPr>
      <w:r w:rsidRPr="003F6CAF">
        <w:rPr>
          <w:rStyle w:val="aa"/>
          <w:rFonts w:hint="eastAsia"/>
          <w:sz w:val="44"/>
        </w:rPr>
        <w:t>3.</w:t>
      </w:r>
      <w:r>
        <w:rPr>
          <w:rStyle w:val="aa"/>
          <w:rFonts w:hint="eastAsia"/>
          <w:sz w:val="44"/>
        </w:rPr>
        <w:t>市场前景</w:t>
      </w:r>
      <w:r w:rsidRPr="003F6CAF">
        <w:rPr>
          <w:rStyle w:val="aa"/>
          <w:rFonts w:hint="eastAsia"/>
          <w:sz w:val="44"/>
        </w:rPr>
        <w:t>分析</w:t>
      </w:r>
    </w:p>
    <w:p w:rsidR="003F6CAF" w:rsidRPr="00060DBC" w:rsidRDefault="003F6CAF" w:rsidP="009307B8">
      <w:pPr>
        <w:rPr>
          <w:sz w:val="28"/>
          <w:szCs w:val="28"/>
        </w:rPr>
      </w:pPr>
      <w:r w:rsidRPr="00060DBC">
        <w:rPr>
          <w:rFonts w:hint="eastAsia"/>
          <w:sz w:val="28"/>
          <w:szCs w:val="28"/>
        </w:rPr>
        <w:t>3.1</w:t>
      </w:r>
      <w:r w:rsidRPr="00060DBC">
        <w:rPr>
          <w:rFonts w:hint="eastAsia"/>
          <w:sz w:val="28"/>
          <w:szCs w:val="28"/>
        </w:rPr>
        <w:t>市场调研</w:t>
      </w:r>
    </w:p>
    <w:p w:rsidR="003F6CAF" w:rsidRPr="00060DBC" w:rsidRDefault="003F6CAF" w:rsidP="009307B8">
      <w:pPr>
        <w:rPr>
          <w:sz w:val="28"/>
          <w:szCs w:val="28"/>
        </w:rPr>
      </w:pPr>
      <w:r w:rsidRPr="00060DBC">
        <w:rPr>
          <w:rFonts w:hint="eastAsia"/>
          <w:sz w:val="28"/>
          <w:szCs w:val="28"/>
        </w:rPr>
        <w:t>3.2</w:t>
      </w:r>
      <w:r w:rsidR="0034254D">
        <w:rPr>
          <w:rFonts w:hint="eastAsia"/>
          <w:sz w:val="28"/>
          <w:szCs w:val="28"/>
        </w:rPr>
        <w:t>市场环境</w:t>
      </w:r>
      <w:r w:rsidRPr="00060DBC">
        <w:rPr>
          <w:rFonts w:hint="eastAsia"/>
          <w:sz w:val="28"/>
          <w:szCs w:val="28"/>
        </w:rPr>
        <w:t>分析</w:t>
      </w:r>
    </w:p>
    <w:p w:rsidR="003F6CAF" w:rsidRPr="00060DBC" w:rsidRDefault="003F6CAF" w:rsidP="009307B8">
      <w:pPr>
        <w:rPr>
          <w:sz w:val="28"/>
          <w:szCs w:val="28"/>
        </w:rPr>
      </w:pPr>
      <w:r w:rsidRPr="00060DBC">
        <w:rPr>
          <w:rFonts w:hint="eastAsia"/>
          <w:sz w:val="28"/>
          <w:szCs w:val="28"/>
        </w:rPr>
        <w:t>3.3</w:t>
      </w:r>
      <w:r w:rsidR="000C51A4">
        <w:rPr>
          <w:rFonts w:hint="eastAsia"/>
          <w:sz w:val="28"/>
          <w:szCs w:val="28"/>
        </w:rPr>
        <w:t>消费者</w:t>
      </w:r>
      <w:r w:rsidRPr="00060DBC">
        <w:rPr>
          <w:rFonts w:hint="eastAsia"/>
          <w:sz w:val="28"/>
          <w:szCs w:val="28"/>
        </w:rPr>
        <w:t>分析</w:t>
      </w:r>
    </w:p>
    <w:p w:rsidR="003F6CAF" w:rsidRPr="00060DBC" w:rsidRDefault="003F6CAF" w:rsidP="009307B8">
      <w:pPr>
        <w:rPr>
          <w:sz w:val="28"/>
          <w:szCs w:val="28"/>
        </w:rPr>
      </w:pPr>
      <w:r w:rsidRPr="00060DBC">
        <w:rPr>
          <w:rFonts w:hint="eastAsia"/>
          <w:sz w:val="28"/>
          <w:szCs w:val="28"/>
        </w:rPr>
        <w:t>3.4</w:t>
      </w:r>
      <w:r w:rsidRPr="00060DBC">
        <w:rPr>
          <w:rFonts w:hint="eastAsia"/>
          <w:sz w:val="28"/>
          <w:szCs w:val="28"/>
        </w:rPr>
        <w:t>市场细分</w:t>
      </w:r>
    </w:p>
    <w:p w:rsidR="003F6CAF" w:rsidRDefault="003F6CAF" w:rsidP="009307B8">
      <w:pPr>
        <w:rPr>
          <w:rStyle w:val="aa"/>
          <w:sz w:val="44"/>
        </w:rPr>
      </w:pPr>
      <w:r w:rsidRPr="003F6CAF">
        <w:rPr>
          <w:rStyle w:val="aa"/>
          <w:rFonts w:hint="eastAsia"/>
          <w:sz w:val="44"/>
        </w:rPr>
        <w:t>4.</w:t>
      </w:r>
      <w:r w:rsidRPr="003F6CAF">
        <w:rPr>
          <w:rStyle w:val="aa"/>
          <w:rFonts w:hint="eastAsia"/>
          <w:sz w:val="44"/>
        </w:rPr>
        <w:t>财务预测</w:t>
      </w:r>
      <w:r w:rsidR="00C806E6">
        <w:rPr>
          <w:rStyle w:val="aa"/>
          <w:rFonts w:hint="eastAsia"/>
          <w:sz w:val="44"/>
        </w:rPr>
        <w:t>（财务预测报表）</w:t>
      </w:r>
    </w:p>
    <w:p w:rsidR="003F6CAF" w:rsidRPr="00060DBC" w:rsidRDefault="003F6CAF" w:rsidP="009307B8">
      <w:pPr>
        <w:rPr>
          <w:bCs/>
          <w:sz w:val="28"/>
          <w:szCs w:val="28"/>
        </w:rPr>
      </w:pPr>
      <w:r w:rsidRPr="00060DBC">
        <w:rPr>
          <w:rFonts w:hint="eastAsia"/>
          <w:bCs/>
          <w:sz w:val="28"/>
          <w:szCs w:val="28"/>
        </w:rPr>
        <w:t>4.1</w:t>
      </w:r>
      <w:r w:rsidRPr="00060DBC">
        <w:rPr>
          <w:rFonts w:hint="eastAsia"/>
          <w:bCs/>
          <w:sz w:val="28"/>
          <w:szCs w:val="28"/>
        </w:rPr>
        <w:t>投资预测</w:t>
      </w:r>
    </w:p>
    <w:p w:rsidR="003F6CAF" w:rsidRPr="00060DBC" w:rsidRDefault="003F6CAF" w:rsidP="009307B8">
      <w:pPr>
        <w:rPr>
          <w:bCs/>
          <w:sz w:val="28"/>
          <w:szCs w:val="28"/>
        </w:rPr>
      </w:pPr>
      <w:r w:rsidRPr="00060DBC">
        <w:rPr>
          <w:rFonts w:hint="eastAsia"/>
          <w:bCs/>
          <w:sz w:val="28"/>
          <w:szCs w:val="28"/>
        </w:rPr>
        <w:t>4.2</w:t>
      </w:r>
      <w:r w:rsidR="005D5F6E">
        <w:rPr>
          <w:rFonts w:hint="eastAsia"/>
          <w:bCs/>
          <w:sz w:val="28"/>
          <w:szCs w:val="28"/>
        </w:rPr>
        <w:t>稳定营业</w:t>
      </w:r>
      <w:r w:rsidRPr="00060DBC">
        <w:rPr>
          <w:rFonts w:hint="eastAsia"/>
          <w:bCs/>
          <w:sz w:val="28"/>
          <w:szCs w:val="28"/>
        </w:rPr>
        <w:t>成本预测</w:t>
      </w:r>
    </w:p>
    <w:p w:rsidR="003F6CAF" w:rsidRPr="00060DBC" w:rsidRDefault="003F6CAF" w:rsidP="009307B8">
      <w:pPr>
        <w:rPr>
          <w:bCs/>
          <w:sz w:val="28"/>
          <w:szCs w:val="28"/>
        </w:rPr>
      </w:pPr>
      <w:r w:rsidRPr="00060DBC">
        <w:rPr>
          <w:rFonts w:hint="eastAsia"/>
          <w:bCs/>
          <w:sz w:val="28"/>
          <w:szCs w:val="28"/>
        </w:rPr>
        <w:t>4.3</w:t>
      </w:r>
      <w:r w:rsidR="005D5F6E">
        <w:rPr>
          <w:rFonts w:hint="eastAsia"/>
          <w:bCs/>
          <w:sz w:val="28"/>
          <w:szCs w:val="28"/>
        </w:rPr>
        <w:t>稳定营业</w:t>
      </w:r>
      <w:r w:rsidRPr="00060DBC">
        <w:rPr>
          <w:rFonts w:hint="eastAsia"/>
          <w:bCs/>
          <w:sz w:val="28"/>
          <w:szCs w:val="28"/>
        </w:rPr>
        <w:t>销售预测</w:t>
      </w:r>
    </w:p>
    <w:p w:rsidR="003F6CAF" w:rsidRPr="00060DBC" w:rsidRDefault="003F6CAF" w:rsidP="009307B8">
      <w:pPr>
        <w:rPr>
          <w:sz w:val="28"/>
          <w:szCs w:val="28"/>
        </w:rPr>
      </w:pPr>
      <w:r w:rsidRPr="00060DBC">
        <w:rPr>
          <w:rFonts w:hint="eastAsia"/>
          <w:sz w:val="28"/>
          <w:szCs w:val="28"/>
        </w:rPr>
        <w:t>4.4</w:t>
      </w:r>
      <w:r w:rsidR="005D5F6E">
        <w:rPr>
          <w:rFonts w:hint="eastAsia"/>
          <w:sz w:val="28"/>
          <w:szCs w:val="28"/>
        </w:rPr>
        <w:t>月</w:t>
      </w:r>
      <w:r w:rsidRPr="00060DBC">
        <w:rPr>
          <w:rFonts w:hint="eastAsia"/>
          <w:sz w:val="28"/>
          <w:szCs w:val="28"/>
        </w:rPr>
        <w:t>利润预测</w:t>
      </w:r>
    </w:p>
    <w:p w:rsidR="003F6CAF" w:rsidRPr="00060DBC" w:rsidRDefault="00C806E6" w:rsidP="009307B8">
      <w:pPr>
        <w:rPr>
          <w:sz w:val="28"/>
          <w:szCs w:val="28"/>
        </w:rPr>
      </w:pPr>
      <w:r w:rsidRPr="00060DBC">
        <w:rPr>
          <w:rFonts w:hint="eastAsia"/>
          <w:sz w:val="28"/>
          <w:szCs w:val="28"/>
        </w:rPr>
        <w:lastRenderedPageBreak/>
        <w:t>4.5</w:t>
      </w:r>
      <w:r w:rsidRPr="00060DBC">
        <w:rPr>
          <w:rFonts w:hint="eastAsia"/>
          <w:sz w:val="28"/>
          <w:szCs w:val="28"/>
        </w:rPr>
        <w:t>投资回收预测</w:t>
      </w:r>
    </w:p>
    <w:p w:rsidR="00C806E6" w:rsidRDefault="00C806E6" w:rsidP="009307B8">
      <w:pPr>
        <w:rPr>
          <w:rStyle w:val="aa"/>
          <w:sz w:val="44"/>
        </w:rPr>
      </w:pPr>
      <w:r>
        <w:rPr>
          <w:rStyle w:val="aa"/>
          <w:rFonts w:hint="eastAsia"/>
          <w:sz w:val="44"/>
        </w:rPr>
        <w:t>5.</w:t>
      </w:r>
      <w:r w:rsidR="00AF39C0">
        <w:rPr>
          <w:rStyle w:val="aa"/>
          <w:rFonts w:hint="eastAsia"/>
          <w:sz w:val="44"/>
        </w:rPr>
        <w:t>运营操作</w:t>
      </w:r>
    </w:p>
    <w:p w:rsidR="00AF39C0" w:rsidRPr="00060DBC" w:rsidRDefault="00AF39C0" w:rsidP="009307B8">
      <w:pPr>
        <w:rPr>
          <w:sz w:val="28"/>
          <w:szCs w:val="28"/>
        </w:rPr>
      </w:pPr>
      <w:r w:rsidRPr="00060DBC">
        <w:rPr>
          <w:rFonts w:hint="eastAsia"/>
          <w:sz w:val="28"/>
          <w:szCs w:val="28"/>
        </w:rPr>
        <w:t>5.1</w:t>
      </w:r>
      <w:r w:rsidRPr="00060DBC">
        <w:rPr>
          <w:rFonts w:hint="eastAsia"/>
          <w:sz w:val="28"/>
          <w:szCs w:val="28"/>
        </w:rPr>
        <w:t>经营理念</w:t>
      </w:r>
    </w:p>
    <w:p w:rsidR="00C806E6" w:rsidRPr="00060DBC" w:rsidRDefault="00AF39C0" w:rsidP="009307B8">
      <w:pPr>
        <w:rPr>
          <w:sz w:val="28"/>
          <w:szCs w:val="28"/>
        </w:rPr>
      </w:pPr>
      <w:r w:rsidRPr="00060DBC">
        <w:rPr>
          <w:rFonts w:hint="eastAsia"/>
          <w:sz w:val="28"/>
          <w:szCs w:val="28"/>
        </w:rPr>
        <w:t>5.2</w:t>
      </w:r>
      <w:r w:rsidRPr="00060DBC">
        <w:rPr>
          <w:rFonts w:hint="eastAsia"/>
          <w:sz w:val="28"/>
          <w:szCs w:val="28"/>
        </w:rPr>
        <w:t>战略目标</w:t>
      </w:r>
    </w:p>
    <w:p w:rsidR="00AF39C0" w:rsidRPr="00060DBC" w:rsidRDefault="00AF39C0" w:rsidP="009307B8">
      <w:pPr>
        <w:rPr>
          <w:sz w:val="28"/>
          <w:szCs w:val="28"/>
        </w:rPr>
      </w:pPr>
      <w:r w:rsidRPr="00060DBC">
        <w:rPr>
          <w:rFonts w:hint="eastAsia"/>
          <w:sz w:val="28"/>
          <w:szCs w:val="28"/>
        </w:rPr>
        <w:t>5.3</w:t>
      </w:r>
      <w:r w:rsidRPr="00060DBC">
        <w:rPr>
          <w:rFonts w:hint="eastAsia"/>
          <w:sz w:val="28"/>
          <w:szCs w:val="28"/>
        </w:rPr>
        <w:t>竞争战略</w:t>
      </w:r>
    </w:p>
    <w:p w:rsidR="00AF39C0" w:rsidRPr="00060DBC" w:rsidRDefault="00AF39C0" w:rsidP="009307B8">
      <w:pPr>
        <w:rPr>
          <w:sz w:val="28"/>
          <w:szCs w:val="28"/>
        </w:rPr>
      </w:pPr>
      <w:r w:rsidRPr="00060DBC">
        <w:rPr>
          <w:rFonts w:hint="eastAsia"/>
          <w:sz w:val="28"/>
          <w:szCs w:val="28"/>
        </w:rPr>
        <w:t>5.4</w:t>
      </w:r>
      <w:r w:rsidRPr="00060DBC">
        <w:rPr>
          <w:rFonts w:hint="eastAsia"/>
          <w:sz w:val="28"/>
          <w:szCs w:val="28"/>
        </w:rPr>
        <w:t>产品策略（系列产品）</w:t>
      </w:r>
    </w:p>
    <w:p w:rsidR="00C806E6" w:rsidRPr="00060DBC" w:rsidRDefault="00AF39C0" w:rsidP="009307B8">
      <w:pPr>
        <w:rPr>
          <w:sz w:val="28"/>
          <w:szCs w:val="28"/>
        </w:rPr>
      </w:pPr>
      <w:r w:rsidRPr="00060DBC">
        <w:rPr>
          <w:rFonts w:hint="eastAsia"/>
          <w:sz w:val="28"/>
          <w:szCs w:val="28"/>
        </w:rPr>
        <w:t>5.5</w:t>
      </w:r>
      <w:r w:rsidRPr="00060DBC">
        <w:rPr>
          <w:rFonts w:hint="eastAsia"/>
          <w:sz w:val="28"/>
          <w:szCs w:val="28"/>
        </w:rPr>
        <w:t>价格策略</w:t>
      </w:r>
    </w:p>
    <w:p w:rsidR="00AF39C0" w:rsidRPr="00060DBC" w:rsidRDefault="00AF39C0" w:rsidP="009307B8">
      <w:pPr>
        <w:rPr>
          <w:sz w:val="28"/>
          <w:szCs w:val="28"/>
        </w:rPr>
      </w:pPr>
      <w:r w:rsidRPr="00060DBC">
        <w:rPr>
          <w:rFonts w:hint="eastAsia"/>
          <w:sz w:val="28"/>
          <w:szCs w:val="28"/>
        </w:rPr>
        <w:t>5.6</w:t>
      </w:r>
      <w:r w:rsidRPr="00060DBC">
        <w:rPr>
          <w:rFonts w:hint="eastAsia"/>
          <w:sz w:val="28"/>
          <w:szCs w:val="28"/>
        </w:rPr>
        <w:t>分销策略</w:t>
      </w:r>
    </w:p>
    <w:p w:rsidR="00CE3358" w:rsidRPr="00060DBC" w:rsidRDefault="00AF39C0" w:rsidP="009307B8">
      <w:pPr>
        <w:rPr>
          <w:rStyle w:val="aa"/>
          <w:b w:val="0"/>
          <w:bCs w:val="0"/>
          <w:sz w:val="28"/>
          <w:szCs w:val="28"/>
        </w:rPr>
      </w:pPr>
      <w:r w:rsidRPr="00060DBC">
        <w:rPr>
          <w:rFonts w:hint="eastAsia"/>
          <w:sz w:val="28"/>
          <w:szCs w:val="28"/>
        </w:rPr>
        <w:t>5.7</w:t>
      </w:r>
      <w:r w:rsidRPr="00060DBC">
        <w:rPr>
          <w:rFonts w:hint="eastAsia"/>
          <w:sz w:val="28"/>
          <w:szCs w:val="28"/>
        </w:rPr>
        <w:t>促销策略</w:t>
      </w:r>
    </w:p>
    <w:p w:rsidR="00AF39C0" w:rsidRDefault="00AF39C0" w:rsidP="009307B8">
      <w:pPr>
        <w:rPr>
          <w:rStyle w:val="aa"/>
          <w:sz w:val="44"/>
        </w:rPr>
      </w:pPr>
      <w:r w:rsidRPr="00AF39C0">
        <w:rPr>
          <w:rStyle w:val="aa"/>
          <w:rFonts w:hint="eastAsia"/>
          <w:sz w:val="44"/>
        </w:rPr>
        <w:t>6.</w:t>
      </w:r>
      <w:r w:rsidRPr="00AF39C0">
        <w:rPr>
          <w:rStyle w:val="aa"/>
          <w:rFonts w:hint="eastAsia"/>
          <w:sz w:val="44"/>
        </w:rPr>
        <w:t>阶段目标</w:t>
      </w:r>
    </w:p>
    <w:p w:rsidR="00AF39C0" w:rsidRPr="00060DBC" w:rsidRDefault="00AF39C0" w:rsidP="009307B8">
      <w:pPr>
        <w:rPr>
          <w:bCs/>
          <w:sz w:val="28"/>
          <w:szCs w:val="28"/>
        </w:rPr>
      </w:pPr>
      <w:r w:rsidRPr="00060DBC">
        <w:rPr>
          <w:rFonts w:hint="eastAsia"/>
          <w:bCs/>
          <w:sz w:val="28"/>
          <w:szCs w:val="28"/>
        </w:rPr>
        <w:t>6.1</w:t>
      </w:r>
      <w:r w:rsidRPr="00060DBC">
        <w:rPr>
          <w:rFonts w:hint="eastAsia"/>
          <w:bCs/>
          <w:sz w:val="28"/>
          <w:szCs w:val="28"/>
        </w:rPr>
        <w:t>短期目标</w:t>
      </w:r>
    </w:p>
    <w:p w:rsidR="00AF39C0" w:rsidRPr="00060DBC" w:rsidRDefault="00AF39C0" w:rsidP="009307B8">
      <w:pPr>
        <w:rPr>
          <w:bCs/>
          <w:sz w:val="28"/>
          <w:szCs w:val="28"/>
        </w:rPr>
      </w:pPr>
      <w:r w:rsidRPr="00060DBC">
        <w:rPr>
          <w:rFonts w:hint="eastAsia"/>
          <w:bCs/>
          <w:sz w:val="28"/>
          <w:szCs w:val="28"/>
        </w:rPr>
        <w:t>6.2</w:t>
      </w:r>
      <w:r w:rsidRPr="00060DBC">
        <w:rPr>
          <w:rFonts w:hint="eastAsia"/>
          <w:bCs/>
          <w:sz w:val="28"/>
          <w:szCs w:val="28"/>
        </w:rPr>
        <w:t>中期目标</w:t>
      </w:r>
    </w:p>
    <w:p w:rsidR="00AF39C0" w:rsidRPr="00060DBC" w:rsidRDefault="00AF39C0" w:rsidP="009307B8">
      <w:pPr>
        <w:rPr>
          <w:bCs/>
          <w:sz w:val="28"/>
          <w:szCs w:val="28"/>
        </w:rPr>
      </w:pPr>
      <w:r w:rsidRPr="00060DBC">
        <w:rPr>
          <w:rFonts w:hint="eastAsia"/>
          <w:bCs/>
          <w:sz w:val="28"/>
          <w:szCs w:val="28"/>
        </w:rPr>
        <w:t>6.3</w:t>
      </w:r>
      <w:r w:rsidRPr="00060DBC">
        <w:rPr>
          <w:rFonts w:hint="eastAsia"/>
          <w:bCs/>
          <w:sz w:val="28"/>
          <w:szCs w:val="28"/>
        </w:rPr>
        <w:t>长期目标</w:t>
      </w:r>
    </w:p>
    <w:p w:rsidR="00AF39C0" w:rsidRDefault="00AF39C0" w:rsidP="009307B8">
      <w:pPr>
        <w:rPr>
          <w:rStyle w:val="aa"/>
          <w:sz w:val="44"/>
        </w:rPr>
      </w:pPr>
      <w:r w:rsidRPr="00AF39C0">
        <w:rPr>
          <w:rStyle w:val="aa"/>
          <w:rFonts w:hint="eastAsia"/>
          <w:sz w:val="44"/>
        </w:rPr>
        <w:t>7.</w:t>
      </w:r>
      <w:r w:rsidRPr="00AF39C0">
        <w:rPr>
          <w:rStyle w:val="aa"/>
          <w:rFonts w:hint="eastAsia"/>
          <w:sz w:val="44"/>
        </w:rPr>
        <w:t>风险评估</w:t>
      </w:r>
    </w:p>
    <w:p w:rsidR="00AF39C0" w:rsidRPr="00060DBC" w:rsidRDefault="00AF39C0" w:rsidP="009307B8">
      <w:pPr>
        <w:rPr>
          <w:sz w:val="28"/>
          <w:szCs w:val="28"/>
        </w:rPr>
      </w:pPr>
      <w:r w:rsidRPr="00060DBC">
        <w:rPr>
          <w:rFonts w:hint="eastAsia"/>
          <w:sz w:val="28"/>
          <w:szCs w:val="28"/>
        </w:rPr>
        <w:t>7.1</w:t>
      </w:r>
      <w:r w:rsidR="00060DBC">
        <w:rPr>
          <w:rFonts w:hint="eastAsia"/>
          <w:sz w:val="28"/>
          <w:szCs w:val="28"/>
        </w:rPr>
        <w:t xml:space="preserve"> </w:t>
      </w:r>
      <w:r w:rsidRPr="00060DBC">
        <w:rPr>
          <w:rFonts w:hint="eastAsia"/>
          <w:sz w:val="28"/>
          <w:szCs w:val="28"/>
        </w:rPr>
        <w:t>SWTO</w:t>
      </w:r>
      <w:r w:rsidRPr="00060DBC">
        <w:rPr>
          <w:rFonts w:hint="eastAsia"/>
          <w:sz w:val="28"/>
          <w:szCs w:val="28"/>
        </w:rPr>
        <w:t>分析</w:t>
      </w:r>
    </w:p>
    <w:p w:rsidR="00AF39C0" w:rsidRDefault="00AF39C0" w:rsidP="009307B8">
      <w:pPr>
        <w:rPr>
          <w:sz w:val="28"/>
          <w:szCs w:val="28"/>
        </w:rPr>
      </w:pPr>
      <w:r w:rsidRPr="00060DBC">
        <w:rPr>
          <w:rFonts w:hint="eastAsia"/>
          <w:sz w:val="28"/>
          <w:szCs w:val="28"/>
        </w:rPr>
        <w:t>7.2</w:t>
      </w:r>
      <w:r w:rsidR="000F5F3C" w:rsidRPr="00060DBC">
        <w:rPr>
          <w:rFonts w:hint="eastAsia"/>
          <w:sz w:val="28"/>
          <w:szCs w:val="28"/>
        </w:rPr>
        <w:t>风险假设</w:t>
      </w:r>
      <w:r w:rsidR="00E86499">
        <w:rPr>
          <w:rFonts w:hint="eastAsia"/>
          <w:sz w:val="28"/>
          <w:szCs w:val="28"/>
        </w:rPr>
        <w:t>及解决方案</w:t>
      </w:r>
    </w:p>
    <w:p w:rsidR="00093FD4" w:rsidRPr="00060DBC" w:rsidRDefault="00093FD4" w:rsidP="009307B8">
      <w:pPr>
        <w:rPr>
          <w:sz w:val="28"/>
          <w:szCs w:val="28"/>
        </w:rPr>
      </w:pPr>
      <w:r>
        <w:rPr>
          <w:rFonts w:hint="eastAsia"/>
          <w:sz w:val="28"/>
          <w:szCs w:val="28"/>
        </w:rPr>
        <w:t>7.3</w:t>
      </w:r>
      <w:r w:rsidR="00E21C0F">
        <w:rPr>
          <w:rFonts w:hint="eastAsia"/>
          <w:sz w:val="28"/>
          <w:szCs w:val="28"/>
        </w:rPr>
        <w:t>对待风险</w:t>
      </w:r>
      <w:r>
        <w:rPr>
          <w:rFonts w:hint="eastAsia"/>
          <w:sz w:val="28"/>
          <w:szCs w:val="28"/>
        </w:rPr>
        <w:t>态度</w:t>
      </w:r>
    </w:p>
    <w:p w:rsidR="000F5F3C" w:rsidRDefault="000F5F3C" w:rsidP="009307B8">
      <w:pPr>
        <w:rPr>
          <w:rStyle w:val="aa"/>
          <w:sz w:val="44"/>
        </w:rPr>
      </w:pPr>
      <w:r w:rsidRPr="000F5F3C">
        <w:rPr>
          <w:rStyle w:val="aa"/>
          <w:rFonts w:hint="eastAsia"/>
          <w:sz w:val="44"/>
        </w:rPr>
        <w:t>8.</w:t>
      </w:r>
      <w:r w:rsidRPr="000F5F3C">
        <w:rPr>
          <w:rStyle w:val="aa"/>
          <w:rFonts w:hint="eastAsia"/>
          <w:sz w:val="44"/>
        </w:rPr>
        <w:t>企业内部管理规划</w:t>
      </w:r>
    </w:p>
    <w:p w:rsidR="000F5F3C" w:rsidRPr="00060DBC" w:rsidRDefault="000F5F3C" w:rsidP="009307B8">
      <w:pPr>
        <w:rPr>
          <w:bCs/>
          <w:sz w:val="28"/>
          <w:szCs w:val="28"/>
        </w:rPr>
      </w:pPr>
      <w:r w:rsidRPr="00060DBC">
        <w:rPr>
          <w:rFonts w:hint="eastAsia"/>
          <w:bCs/>
          <w:sz w:val="28"/>
          <w:szCs w:val="28"/>
        </w:rPr>
        <w:t>8.1</w:t>
      </w:r>
      <w:r w:rsidRPr="00060DBC">
        <w:rPr>
          <w:rFonts w:hint="eastAsia"/>
          <w:bCs/>
          <w:sz w:val="28"/>
          <w:szCs w:val="28"/>
        </w:rPr>
        <w:t>组织结构</w:t>
      </w:r>
    </w:p>
    <w:p w:rsidR="000F5F3C" w:rsidRPr="00060DBC" w:rsidRDefault="000960A7" w:rsidP="009307B8">
      <w:pPr>
        <w:rPr>
          <w:bCs/>
          <w:sz w:val="28"/>
          <w:szCs w:val="28"/>
        </w:rPr>
      </w:pPr>
      <w:r>
        <w:rPr>
          <w:rFonts w:hint="eastAsia"/>
          <w:bCs/>
          <w:sz w:val="28"/>
          <w:szCs w:val="28"/>
        </w:rPr>
        <w:t>8.</w:t>
      </w:r>
      <w:r w:rsidR="000F5F3C" w:rsidRPr="00060DBC">
        <w:rPr>
          <w:rFonts w:hint="eastAsia"/>
          <w:bCs/>
          <w:sz w:val="28"/>
          <w:szCs w:val="28"/>
        </w:rPr>
        <w:t>2</w:t>
      </w:r>
      <w:r w:rsidR="000F5F3C" w:rsidRPr="00060DBC">
        <w:rPr>
          <w:rFonts w:hint="eastAsia"/>
          <w:bCs/>
          <w:sz w:val="28"/>
          <w:szCs w:val="28"/>
        </w:rPr>
        <w:t>基本制度</w:t>
      </w:r>
    </w:p>
    <w:p w:rsidR="00DB6339" w:rsidRDefault="000960A7" w:rsidP="009E472E">
      <w:pPr>
        <w:rPr>
          <w:bCs/>
          <w:sz w:val="28"/>
          <w:szCs w:val="28"/>
        </w:rPr>
      </w:pPr>
      <w:r>
        <w:rPr>
          <w:rFonts w:hint="eastAsia"/>
          <w:bCs/>
          <w:sz w:val="28"/>
          <w:szCs w:val="28"/>
        </w:rPr>
        <w:t>8.3</w:t>
      </w:r>
      <w:r>
        <w:rPr>
          <w:rFonts w:hint="eastAsia"/>
          <w:bCs/>
          <w:sz w:val="28"/>
          <w:szCs w:val="28"/>
        </w:rPr>
        <w:t>企业愿景</w:t>
      </w:r>
    </w:p>
    <w:p w:rsidR="009E472E" w:rsidRPr="00060DBC" w:rsidRDefault="00DB6339" w:rsidP="009E472E">
      <w:pPr>
        <w:rPr>
          <w:bCs/>
          <w:sz w:val="28"/>
          <w:szCs w:val="28"/>
        </w:rPr>
      </w:pPr>
      <w:r>
        <w:rPr>
          <w:rFonts w:hint="eastAsia"/>
          <w:bCs/>
          <w:sz w:val="28"/>
          <w:szCs w:val="28"/>
        </w:rPr>
        <w:t>附件</w:t>
      </w:r>
      <w:r>
        <w:rPr>
          <w:rFonts w:hint="eastAsia"/>
          <w:bCs/>
          <w:sz w:val="28"/>
          <w:szCs w:val="28"/>
        </w:rPr>
        <w:t>1</w:t>
      </w:r>
      <w:r>
        <w:rPr>
          <w:rFonts w:hint="eastAsia"/>
          <w:bCs/>
          <w:sz w:val="28"/>
          <w:szCs w:val="28"/>
        </w:rPr>
        <w:t>：利润计算</w:t>
      </w:r>
    </w:p>
    <w:p w:rsidR="000F5F3C" w:rsidRDefault="00F27E4D" w:rsidP="00F27E4D">
      <w:pPr>
        <w:pStyle w:val="a8"/>
        <w:numPr>
          <w:ilvl w:val="0"/>
          <w:numId w:val="3"/>
        </w:numPr>
        <w:rPr>
          <w:rStyle w:val="aa"/>
          <w:b/>
          <w:bCs/>
          <w:sz w:val="52"/>
        </w:rPr>
      </w:pPr>
      <w:r w:rsidRPr="00F27E4D">
        <w:rPr>
          <w:rStyle w:val="aa"/>
          <w:rFonts w:hint="eastAsia"/>
          <w:b/>
          <w:bCs/>
          <w:sz w:val="52"/>
        </w:rPr>
        <w:lastRenderedPageBreak/>
        <w:t>团队介绍</w:t>
      </w:r>
    </w:p>
    <w:p w:rsidR="00F27E4D" w:rsidRDefault="00F27E4D" w:rsidP="00F27E4D">
      <w:pPr>
        <w:rPr>
          <w:sz w:val="36"/>
        </w:rPr>
      </w:pPr>
      <w:r w:rsidRPr="00F27E4D">
        <w:rPr>
          <w:rFonts w:hint="eastAsia"/>
          <w:sz w:val="36"/>
        </w:rPr>
        <w:t>1.1</w:t>
      </w:r>
      <w:r w:rsidRPr="00F27E4D">
        <w:rPr>
          <w:rFonts w:hint="eastAsia"/>
          <w:sz w:val="36"/>
        </w:rPr>
        <w:t>团队简介</w:t>
      </w:r>
    </w:p>
    <w:p w:rsidR="00F27E4D" w:rsidRPr="00060DBC" w:rsidRDefault="00F27E4D" w:rsidP="00F27E4D">
      <w:pPr>
        <w:tabs>
          <w:tab w:val="left" w:pos="2985"/>
        </w:tabs>
        <w:spacing w:line="360" w:lineRule="auto"/>
        <w:rPr>
          <w:sz w:val="28"/>
          <w:szCs w:val="28"/>
        </w:rPr>
      </w:pPr>
      <w:r w:rsidRPr="00060DBC">
        <w:rPr>
          <w:rFonts w:hint="eastAsia"/>
          <w:sz w:val="28"/>
          <w:szCs w:val="28"/>
        </w:rPr>
        <w:t>团队名称：</w:t>
      </w:r>
      <w:r w:rsidR="00266C68">
        <w:rPr>
          <w:rFonts w:hint="eastAsia"/>
          <w:sz w:val="28"/>
          <w:szCs w:val="28"/>
        </w:rPr>
        <w:t>海龟工作室</w:t>
      </w:r>
    </w:p>
    <w:p w:rsidR="00F27E4D" w:rsidRPr="00060DBC" w:rsidRDefault="00F27E4D" w:rsidP="00F27E4D">
      <w:pPr>
        <w:tabs>
          <w:tab w:val="left" w:pos="2985"/>
        </w:tabs>
        <w:spacing w:line="360" w:lineRule="auto"/>
        <w:rPr>
          <w:sz w:val="28"/>
          <w:szCs w:val="28"/>
        </w:rPr>
      </w:pPr>
      <w:r w:rsidRPr="00060DBC">
        <w:rPr>
          <w:rFonts w:hint="eastAsia"/>
          <w:sz w:val="28"/>
          <w:szCs w:val="28"/>
        </w:rPr>
        <w:t>团队宣言：</w:t>
      </w:r>
      <w:r w:rsidR="00266C68">
        <w:rPr>
          <w:rFonts w:hint="eastAsia"/>
          <w:sz w:val="28"/>
          <w:szCs w:val="28"/>
        </w:rPr>
        <w:t>海龟工作室，做夜空中最亮的星星</w:t>
      </w:r>
    </w:p>
    <w:p w:rsidR="00F27E4D" w:rsidRPr="00060DBC" w:rsidRDefault="00F27E4D" w:rsidP="00F27E4D">
      <w:pPr>
        <w:tabs>
          <w:tab w:val="left" w:pos="2985"/>
        </w:tabs>
        <w:spacing w:line="360" w:lineRule="auto"/>
        <w:rPr>
          <w:sz w:val="28"/>
          <w:szCs w:val="28"/>
        </w:rPr>
      </w:pPr>
      <w:r w:rsidRPr="00060DBC">
        <w:rPr>
          <w:rFonts w:hint="eastAsia"/>
          <w:sz w:val="28"/>
          <w:szCs w:val="28"/>
        </w:rPr>
        <w:t>团队</w:t>
      </w:r>
      <w:r w:rsidRPr="00060DBC">
        <w:rPr>
          <w:rFonts w:hint="eastAsia"/>
          <w:sz w:val="28"/>
          <w:szCs w:val="28"/>
        </w:rPr>
        <w:t>LOGO</w:t>
      </w:r>
      <w:r w:rsidRPr="00060DBC">
        <w:rPr>
          <w:rFonts w:hint="eastAsia"/>
          <w:sz w:val="28"/>
          <w:szCs w:val="28"/>
        </w:rPr>
        <w:t>：</w:t>
      </w:r>
    </w:p>
    <w:p w:rsidR="00F27E4D" w:rsidRPr="00F27E4D" w:rsidRDefault="00F27E4D" w:rsidP="00F27E4D">
      <w:pPr>
        <w:tabs>
          <w:tab w:val="left" w:pos="2985"/>
        </w:tabs>
        <w:spacing w:line="360" w:lineRule="auto"/>
        <w:rPr>
          <w:rFonts w:asciiTheme="minorEastAsia" w:eastAsiaTheme="minorEastAsia" w:hAnsiTheme="minorEastAsia"/>
          <w:sz w:val="24"/>
          <w:szCs w:val="24"/>
        </w:rPr>
      </w:pPr>
      <w:r w:rsidRPr="00F27E4D">
        <w:rPr>
          <w:rFonts w:asciiTheme="minorEastAsia" w:eastAsiaTheme="minorEastAsia" w:hAnsiTheme="minorEastAsia" w:hint="eastAsia"/>
          <w:sz w:val="24"/>
          <w:szCs w:val="24"/>
        </w:rPr>
        <w:t xml:space="preserve">          </w:t>
      </w:r>
      <w:r w:rsidRPr="00F27E4D">
        <w:rPr>
          <w:rFonts w:asciiTheme="minorEastAsia" w:eastAsiaTheme="minorEastAsia" w:hAnsiTheme="minorEastAsia" w:hint="eastAsia"/>
          <w:noProof/>
          <w:sz w:val="24"/>
          <w:szCs w:val="24"/>
        </w:rPr>
        <w:drawing>
          <wp:inline distT="0" distB="0" distL="0" distR="0" wp14:anchorId="10755536" wp14:editId="0052BDEE">
            <wp:extent cx="1857375" cy="1398024"/>
            <wp:effectExtent l="0" t="0" r="0" b="0"/>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8911" cy="1399180"/>
                    </a:xfrm>
                    <a:prstGeom prst="rect">
                      <a:avLst/>
                    </a:prstGeom>
                    <a:noFill/>
                    <a:ln>
                      <a:noFill/>
                    </a:ln>
                  </pic:spPr>
                </pic:pic>
              </a:graphicData>
            </a:graphic>
          </wp:inline>
        </w:drawing>
      </w:r>
    </w:p>
    <w:p w:rsidR="00F27E4D" w:rsidRDefault="00CE3358" w:rsidP="00F27E4D">
      <w:pPr>
        <w:rPr>
          <w:sz w:val="36"/>
        </w:rPr>
      </w:pPr>
      <w:r>
        <w:rPr>
          <w:rFonts w:hint="eastAsia"/>
          <w:sz w:val="36"/>
        </w:rPr>
        <w:t>1.2</w:t>
      </w:r>
      <w:r>
        <w:rPr>
          <w:rFonts w:hint="eastAsia"/>
          <w:sz w:val="36"/>
        </w:rPr>
        <w:t>介绍队员</w:t>
      </w:r>
    </w:p>
    <w:tbl>
      <w:tblPr>
        <w:tblStyle w:val="ac"/>
        <w:tblW w:w="9408" w:type="dxa"/>
        <w:tblLook w:val="04A0" w:firstRow="1" w:lastRow="0" w:firstColumn="1" w:lastColumn="0" w:noHBand="0" w:noVBand="1"/>
      </w:tblPr>
      <w:tblGrid>
        <w:gridCol w:w="1881"/>
        <w:gridCol w:w="898"/>
        <w:gridCol w:w="1878"/>
        <w:gridCol w:w="2347"/>
        <w:gridCol w:w="2404"/>
      </w:tblGrid>
      <w:tr w:rsidR="00060DBC" w:rsidRPr="00060DBC" w:rsidTr="006F4756">
        <w:trPr>
          <w:trHeight w:val="262"/>
        </w:trPr>
        <w:tc>
          <w:tcPr>
            <w:tcW w:w="1881" w:type="dxa"/>
          </w:tcPr>
          <w:p w:rsidR="00060DBC" w:rsidRPr="00F308C2" w:rsidRDefault="00060DBC" w:rsidP="00060DBC">
            <w:pPr>
              <w:tabs>
                <w:tab w:val="left" w:pos="2985"/>
              </w:tabs>
              <w:spacing w:line="360" w:lineRule="auto"/>
              <w:rPr>
                <w:b/>
                <w:sz w:val="28"/>
                <w:szCs w:val="28"/>
              </w:rPr>
            </w:pPr>
            <w:r w:rsidRPr="00F308C2">
              <w:rPr>
                <w:rFonts w:hint="eastAsia"/>
                <w:b/>
                <w:sz w:val="28"/>
                <w:szCs w:val="28"/>
              </w:rPr>
              <w:t>姓名</w:t>
            </w:r>
          </w:p>
        </w:tc>
        <w:tc>
          <w:tcPr>
            <w:tcW w:w="898" w:type="dxa"/>
          </w:tcPr>
          <w:p w:rsidR="00060DBC" w:rsidRPr="00F308C2" w:rsidRDefault="00060DBC" w:rsidP="00060DBC">
            <w:pPr>
              <w:tabs>
                <w:tab w:val="left" w:pos="2985"/>
              </w:tabs>
              <w:spacing w:line="360" w:lineRule="auto"/>
              <w:rPr>
                <w:b/>
                <w:sz w:val="28"/>
                <w:szCs w:val="28"/>
              </w:rPr>
            </w:pPr>
            <w:r w:rsidRPr="00F308C2">
              <w:rPr>
                <w:rFonts w:hint="eastAsia"/>
                <w:b/>
                <w:sz w:val="28"/>
                <w:szCs w:val="28"/>
              </w:rPr>
              <w:t>性别</w:t>
            </w:r>
          </w:p>
        </w:tc>
        <w:tc>
          <w:tcPr>
            <w:tcW w:w="1878" w:type="dxa"/>
          </w:tcPr>
          <w:p w:rsidR="00060DBC" w:rsidRPr="00F308C2" w:rsidRDefault="00060DBC" w:rsidP="00060DBC">
            <w:pPr>
              <w:tabs>
                <w:tab w:val="left" w:pos="2985"/>
              </w:tabs>
              <w:spacing w:line="360" w:lineRule="auto"/>
              <w:rPr>
                <w:b/>
                <w:sz w:val="28"/>
                <w:szCs w:val="28"/>
              </w:rPr>
            </w:pPr>
            <w:r w:rsidRPr="00F308C2">
              <w:rPr>
                <w:rFonts w:hint="eastAsia"/>
                <w:b/>
                <w:sz w:val="28"/>
                <w:szCs w:val="28"/>
              </w:rPr>
              <w:t>专业</w:t>
            </w:r>
          </w:p>
        </w:tc>
        <w:tc>
          <w:tcPr>
            <w:tcW w:w="2347" w:type="dxa"/>
          </w:tcPr>
          <w:p w:rsidR="00060DBC" w:rsidRPr="00F308C2" w:rsidRDefault="00060DBC" w:rsidP="00060DBC">
            <w:pPr>
              <w:tabs>
                <w:tab w:val="left" w:pos="2985"/>
              </w:tabs>
              <w:spacing w:line="360" w:lineRule="auto"/>
              <w:rPr>
                <w:b/>
                <w:sz w:val="28"/>
                <w:szCs w:val="28"/>
              </w:rPr>
            </w:pPr>
            <w:r w:rsidRPr="00F308C2">
              <w:rPr>
                <w:rFonts w:hint="eastAsia"/>
                <w:b/>
                <w:sz w:val="28"/>
                <w:szCs w:val="28"/>
              </w:rPr>
              <w:t>班级</w:t>
            </w:r>
          </w:p>
        </w:tc>
        <w:tc>
          <w:tcPr>
            <w:tcW w:w="2404" w:type="dxa"/>
          </w:tcPr>
          <w:p w:rsidR="00060DBC" w:rsidRPr="00F308C2" w:rsidRDefault="00060DBC" w:rsidP="00060DBC">
            <w:pPr>
              <w:tabs>
                <w:tab w:val="left" w:pos="2985"/>
              </w:tabs>
              <w:spacing w:line="360" w:lineRule="auto"/>
              <w:rPr>
                <w:b/>
                <w:sz w:val="28"/>
                <w:szCs w:val="28"/>
              </w:rPr>
            </w:pPr>
            <w:r w:rsidRPr="00F308C2">
              <w:rPr>
                <w:rFonts w:hint="eastAsia"/>
                <w:b/>
                <w:sz w:val="28"/>
                <w:szCs w:val="28"/>
              </w:rPr>
              <w:t>特长</w:t>
            </w:r>
          </w:p>
        </w:tc>
      </w:tr>
      <w:tr w:rsidR="00060DBC" w:rsidTr="006F4756">
        <w:trPr>
          <w:trHeight w:val="234"/>
        </w:trPr>
        <w:tc>
          <w:tcPr>
            <w:tcW w:w="1881" w:type="dxa"/>
          </w:tcPr>
          <w:p w:rsidR="00060DBC" w:rsidRDefault="000D633D" w:rsidP="00F27E4D">
            <w:pPr>
              <w:rPr>
                <w:sz w:val="36"/>
              </w:rPr>
            </w:pPr>
            <w:r>
              <w:rPr>
                <w:rFonts w:hint="eastAsia"/>
                <w:sz w:val="36"/>
              </w:rPr>
              <w:t>陈桂海</w:t>
            </w:r>
          </w:p>
        </w:tc>
        <w:tc>
          <w:tcPr>
            <w:tcW w:w="898" w:type="dxa"/>
          </w:tcPr>
          <w:p w:rsidR="00060DBC" w:rsidRDefault="000D633D" w:rsidP="00F27E4D">
            <w:pPr>
              <w:rPr>
                <w:sz w:val="36"/>
              </w:rPr>
            </w:pPr>
            <w:r>
              <w:rPr>
                <w:rFonts w:hint="eastAsia"/>
                <w:sz w:val="36"/>
              </w:rPr>
              <w:t>男</w:t>
            </w:r>
          </w:p>
        </w:tc>
        <w:tc>
          <w:tcPr>
            <w:tcW w:w="1878" w:type="dxa"/>
          </w:tcPr>
          <w:p w:rsidR="00060DBC" w:rsidRDefault="000D633D" w:rsidP="00F27E4D">
            <w:pPr>
              <w:rPr>
                <w:sz w:val="36"/>
              </w:rPr>
            </w:pPr>
            <w:r>
              <w:rPr>
                <w:rFonts w:hint="eastAsia"/>
                <w:sz w:val="36"/>
              </w:rPr>
              <w:t>电子商务</w:t>
            </w:r>
          </w:p>
        </w:tc>
        <w:tc>
          <w:tcPr>
            <w:tcW w:w="2347" w:type="dxa"/>
          </w:tcPr>
          <w:p w:rsidR="00060DBC" w:rsidRDefault="000D633D" w:rsidP="00F27E4D">
            <w:pPr>
              <w:rPr>
                <w:sz w:val="36"/>
              </w:rPr>
            </w:pPr>
            <w:r>
              <w:rPr>
                <w:rFonts w:hint="eastAsia"/>
                <w:sz w:val="36"/>
              </w:rPr>
              <w:t>14</w:t>
            </w:r>
            <w:r>
              <w:rPr>
                <w:rFonts w:hint="eastAsia"/>
                <w:sz w:val="36"/>
              </w:rPr>
              <w:t>电商</w:t>
            </w:r>
            <w:r>
              <w:rPr>
                <w:rFonts w:hint="eastAsia"/>
                <w:sz w:val="36"/>
              </w:rPr>
              <w:t>1</w:t>
            </w:r>
            <w:r>
              <w:rPr>
                <w:rFonts w:hint="eastAsia"/>
                <w:sz w:val="36"/>
              </w:rPr>
              <w:t>班</w:t>
            </w:r>
          </w:p>
        </w:tc>
        <w:tc>
          <w:tcPr>
            <w:tcW w:w="2404" w:type="dxa"/>
          </w:tcPr>
          <w:p w:rsidR="00060DBC" w:rsidRDefault="005F201B" w:rsidP="00F27E4D">
            <w:pPr>
              <w:rPr>
                <w:sz w:val="36"/>
              </w:rPr>
            </w:pPr>
            <w:r>
              <w:rPr>
                <w:rFonts w:hint="eastAsia"/>
                <w:sz w:val="36"/>
              </w:rPr>
              <w:t>热爱生活</w:t>
            </w:r>
          </w:p>
        </w:tc>
      </w:tr>
      <w:tr w:rsidR="00060DBC" w:rsidTr="006F4756">
        <w:trPr>
          <w:trHeight w:val="234"/>
        </w:trPr>
        <w:tc>
          <w:tcPr>
            <w:tcW w:w="1881" w:type="dxa"/>
          </w:tcPr>
          <w:p w:rsidR="00060DBC" w:rsidRDefault="00266C68" w:rsidP="00F27E4D">
            <w:pPr>
              <w:rPr>
                <w:sz w:val="36"/>
              </w:rPr>
            </w:pPr>
            <w:r>
              <w:rPr>
                <w:rFonts w:hint="eastAsia"/>
                <w:sz w:val="36"/>
              </w:rPr>
              <w:t>蔡国城</w:t>
            </w:r>
          </w:p>
        </w:tc>
        <w:tc>
          <w:tcPr>
            <w:tcW w:w="898" w:type="dxa"/>
          </w:tcPr>
          <w:p w:rsidR="00060DBC" w:rsidRDefault="00266C68" w:rsidP="00F27E4D">
            <w:pPr>
              <w:rPr>
                <w:sz w:val="36"/>
              </w:rPr>
            </w:pPr>
            <w:r>
              <w:rPr>
                <w:rFonts w:hint="eastAsia"/>
                <w:sz w:val="36"/>
              </w:rPr>
              <w:t>男</w:t>
            </w:r>
          </w:p>
        </w:tc>
        <w:tc>
          <w:tcPr>
            <w:tcW w:w="1878" w:type="dxa"/>
          </w:tcPr>
          <w:p w:rsidR="00060DBC" w:rsidRDefault="005F201B" w:rsidP="00F27E4D">
            <w:pPr>
              <w:rPr>
                <w:sz w:val="36"/>
              </w:rPr>
            </w:pPr>
            <w:r>
              <w:rPr>
                <w:rFonts w:hint="eastAsia"/>
                <w:sz w:val="36"/>
              </w:rPr>
              <w:t>电子商务</w:t>
            </w:r>
          </w:p>
        </w:tc>
        <w:tc>
          <w:tcPr>
            <w:tcW w:w="2347" w:type="dxa"/>
          </w:tcPr>
          <w:p w:rsidR="00060DBC" w:rsidRDefault="00266C68" w:rsidP="00F27E4D">
            <w:pPr>
              <w:rPr>
                <w:sz w:val="36"/>
              </w:rPr>
            </w:pPr>
            <w:r>
              <w:rPr>
                <w:rFonts w:hint="eastAsia"/>
                <w:sz w:val="36"/>
              </w:rPr>
              <w:t>14</w:t>
            </w:r>
            <w:r w:rsidR="005F201B">
              <w:rPr>
                <w:rFonts w:hint="eastAsia"/>
                <w:sz w:val="36"/>
              </w:rPr>
              <w:t>电商</w:t>
            </w:r>
            <w:r w:rsidR="005F201B">
              <w:rPr>
                <w:rFonts w:hint="eastAsia"/>
                <w:sz w:val="36"/>
              </w:rPr>
              <w:t>1</w:t>
            </w:r>
            <w:r w:rsidR="005F201B">
              <w:rPr>
                <w:rFonts w:hint="eastAsia"/>
                <w:sz w:val="36"/>
              </w:rPr>
              <w:t>班</w:t>
            </w:r>
          </w:p>
        </w:tc>
        <w:tc>
          <w:tcPr>
            <w:tcW w:w="2404" w:type="dxa"/>
          </w:tcPr>
          <w:p w:rsidR="00060DBC" w:rsidRDefault="005F201B" w:rsidP="00F27E4D">
            <w:pPr>
              <w:rPr>
                <w:sz w:val="36"/>
              </w:rPr>
            </w:pPr>
            <w:r>
              <w:rPr>
                <w:rFonts w:hint="eastAsia"/>
                <w:sz w:val="36"/>
              </w:rPr>
              <w:t>积极乐观</w:t>
            </w:r>
          </w:p>
        </w:tc>
      </w:tr>
      <w:tr w:rsidR="00060DBC" w:rsidTr="006F4756">
        <w:trPr>
          <w:trHeight w:val="234"/>
        </w:trPr>
        <w:tc>
          <w:tcPr>
            <w:tcW w:w="1881" w:type="dxa"/>
          </w:tcPr>
          <w:p w:rsidR="00060DBC" w:rsidRDefault="005F201B" w:rsidP="00F27E4D">
            <w:pPr>
              <w:rPr>
                <w:sz w:val="36"/>
              </w:rPr>
            </w:pPr>
            <w:r>
              <w:rPr>
                <w:rFonts w:hint="eastAsia"/>
                <w:sz w:val="36"/>
              </w:rPr>
              <w:t>陈晓庆</w:t>
            </w:r>
          </w:p>
        </w:tc>
        <w:tc>
          <w:tcPr>
            <w:tcW w:w="898" w:type="dxa"/>
          </w:tcPr>
          <w:p w:rsidR="00060DBC" w:rsidRDefault="005F201B" w:rsidP="00F27E4D">
            <w:pPr>
              <w:rPr>
                <w:sz w:val="36"/>
              </w:rPr>
            </w:pPr>
            <w:r>
              <w:rPr>
                <w:rFonts w:hint="eastAsia"/>
                <w:sz w:val="36"/>
              </w:rPr>
              <w:t>男</w:t>
            </w:r>
          </w:p>
        </w:tc>
        <w:tc>
          <w:tcPr>
            <w:tcW w:w="1878" w:type="dxa"/>
          </w:tcPr>
          <w:p w:rsidR="00060DBC" w:rsidRDefault="005F201B" w:rsidP="00F27E4D">
            <w:pPr>
              <w:rPr>
                <w:sz w:val="36"/>
              </w:rPr>
            </w:pPr>
            <w:r>
              <w:rPr>
                <w:rFonts w:hint="eastAsia"/>
                <w:sz w:val="36"/>
              </w:rPr>
              <w:t>电子商务</w:t>
            </w:r>
          </w:p>
        </w:tc>
        <w:tc>
          <w:tcPr>
            <w:tcW w:w="2347" w:type="dxa"/>
          </w:tcPr>
          <w:p w:rsidR="00060DBC" w:rsidRDefault="005F201B" w:rsidP="00F27E4D">
            <w:pPr>
              <w:rPr>
                <w:sz w:val="36"/>
              </w:rPr>
            </w:pPr>
            <w:r>
              <w:rPr>
                <w:rFonts w:hint="eastAsia"/>
                <w:sz w:val="36"/>
              </w:rPr>
              <w:t>14</w:t>
            </w:r>
            <w:r>
              <w:rPr>
                <w:rFonts w:hint="eastAsia"/>
                <w:sz w:val="36"/>
              </w:rPr>
              <w:t>电商</w:t>
            </w:r>
            <w:r>
              <w:rPr>
                <w:rFonts w:hint="eastAsia"/>
                <w:sz w:val="36"/>
              </w:rPr>
              <w:t>1</w:t>
            </w:r>
            <w:r>
              <w:rPr>
                <w:rFonts w:hint="eastAsia"/>
                <w:sz w:val="36"/>
              </w:rPr>
              <w:t>班</w:t>
            </w:r>
          </w:p>
        </w:tc>
        <w:tc>
          <w:tcPr>
            <w:tcW w:w="2404" w:type="dxa"/>
          </w:tcPr>
          <w:p w:rsidR="00060DBC" w:rsidRDefault="005F201B" w:rsidP="00F27E4D">
            <w:pPr>
              <w:rPr>
                <w:sz w:val="36"/>
              </w:rPr>
            </w:pPr>
            <w:r w:rsidRPr="005F201B">
              <w:rPr>
                <w:rFonts w:hint="eastAsia"/>
                <w:sz w:val="36"/>
              </w:rPr>
              <w:t>思路敏捷</w:t>
            </w:r>
          </w:p>
        </w:tc>
      </w:tr>
      <w:tr w:rsidR="00266C68" w:rsidTr="006F4756">
        <w:trPr>
          <w:trHeight w:val="234"/>
        </w:trPr>
        <w:tc>
          <w:tcPr>
            <w:tcW w:w="1881" w:type="dxa"/>
          </w:tcPr>
          <w:p w:rsidR="00266C68" w:rsidRDefault="00266C68" w:rsidP="00F27E4D">
            <w:pPr>
              <w:rPr>
                <w:rFonts w:hint="eastAsia"/>
                <w:sz w:val="36"/>
              </w:rPr>
            </w:pPr>
            <w:proofErr w:type="gramStart"/>
            <w:r>
              <w:rPr>
                <w:rFonts w:hint="eastAsia"/>
                <w:sz w:val="36"/>
              </w:rPr>
              <w:t>苏长全</w:t>
            </w:r>
            <w:proofErr w:type="gramEnd"/>
          </w:p>
        </w:tc>
        <w:tc>
          <w:tcPr>
            <w:tcW w:w="898" w:type="dxa"/>
          </w:tcPr>
          <w:p w:rsidR="00266C68" w:rsidRDefault="00266C68" w:rsidP="00F27E4D">
            <w:pPr>
              <w:rPr>
                <w:rFonts w:hint="eastAsia"/>
                <w:sz w:val="36"/>
              </w:rPr>
            </w:pPr>
            <w:r>
              <w:rPr>
                <w:rFonts w:hint="eastAsia"/>
                <w:sz w:val="36"/>
              </w:rPr>
              <w:t>男</w:t>
            </w:r>
          </w:p>
        </w:tc>
        <w:tc>
          <w:tcPr>
            <w:tcW w:w="1878" w:type="dxa"/>
          </w:tcPr>
          <w:p w:rsidR="00266C68" w:rsidRDefault="00266C68" w:rsidP="00F27E4D">
            <w:pPr>
              <w:rPr>
                <w:rFonts w:hint="eastAsia"/>
                <w:sz w:val="36"/>
              </w:rPr>
            </w:pPr>
            <w:r>
              <w:rPr>
                <w:rFonts w:hint="eastAsia"/>
                <w:sz w:val="36"/>
              </w:rPr>
              <w:t>电子商务</w:t>
            </w:r>
          </w:p>
        </w:tc>
        <w:tc>
          <w:tcPr>
            <w:tcW w:w="2347" w:type="dxa"/>
          </w:tcPr>
          <w:p w:rsidR="00266C68" w:rsidRDefault="00266C68" w:rsidP="00F27E4D">
            <w:pPr>
              <w:rPr>
                <w:rFonts w:hint="eastAsia"/>
                <w:sz w:val="36"/>
              </w:rPr>
            </w:pPr>
            <w:r>
              <w:rPr>
                <w:rFonts w:hint="eastAsia"/>
                <w:sz w:val="36"/>
              </w:rPr>
              <w:t>14</w:t>
            </w:r>
            <w:r>
              <w:rPr>
                <w:rFonts w:hint="eastAsia"/>
                <w:sz w:val="36"/>
              </w:rPr>
              <w:t>电商</w:t>
            </w:r>
            <w:r>
              <w:rPr>
                <w:rFonts w:hint="eastAsia"/>
                <w:sz w:val="36"/>
              </w:rPr>
              <w:t>1</w:t>
            </w:r>
            <w:r>
              <w:rPr>
                <w:rFonts w:hint="eastAsia"/>
                <w:sz w:val="36"/>
              </w:rPr>
              <w:t>班</w:t>
            </w:r>
          </w:p>
        </w:tc>
        <w:tc>
          <w:tcPr>
            <w:tcW w:w="2404" w:type="dxa"/>
          </w:tcPr>
          <w:p w:rsidR="00266C68" w:rsidRPr="005F201B" w:rsidRDefault="00266C68" w:rsidP="00F27E4D">
            <w:pPr>
              <w:rPr>
                <w:rFonts w:hint="eastAsia"/>
                <w:sz w:val="36"/>
              </w:rPr>
            </w:pPr>
            <w:r>
              <w:rPr>
                <w:rFonts w:hint="eastAsia"/>
                <w:sz w:val="36"/>
              </w:rPr>
              <w:t>想法丰富</w:t>
            </w:r>
          </w:p>
        </w:tc>
      </w:tr>
    </w:tbl>
    <w:p w:rsidR="00F308C2" w:rsidRDefault="00F308C2" w:rsidP="00F308C2">
      <w:pPr>
        <w:rPr>
          <w:sz w:val="36"/>
        </w:rPr>
      </w:pPr>
      <w:r w:rsidRPr="00F308C2">
        <w:rPr>
          <w:rFonts w:hint="eastAsia"/>
          <w:sz w:val="36"/>
        </w:rPr>
        <w:t>指导老师</w:t>
      </w:r>
    </w:p>
    <w:tbl>
      <w:tblPr>
        <w:tblStyle w:val="ac"/>
        <w:tblW w:w="9394" w:type="dxa"/>
        <w:tblLook w:val="04A0" w:firstRow="1" w:lastRow="0" w:firstColumn="1" w:lastColumn="0" w:noHBand="0" w:noVBand="1"/>
      </w:tblPr>
      <w:tblGrid>
        <w:gridCol w:w="1839"/>
        <w:gridCol w:w="937"/>
        <w:gridCol w:w="3281"/>
        <w:gridCol w:w="3337"/>
      </w:tblGrid>
      <w:tr w:rsidR="00F308C2" w:rsidTr="00266C68">
        <w:trPr>
          <w:trHeight w:val="637"/>
        </w:trPr>
        <w:tc>
          <w:tcPr>
            <w:tcW w:w="1839" w:type="dxa"/>
          </w:tcPr>
          <w:p w:rsidR="00F308C2" w:rsidRPr="00F308C2" w:rsidRDefault="00F308C2" w:rsidP="00F308C2">
            <w:pPr>
              <w:tabs>
                <w:tab w:val="left" w:pos="2985"/>
              </w:tabs>
              <w:spacing w:line="360" w:lineRule="auto"/>
              <w:rPr>
                <w:b/>
                <w:sz w:val="28"/>
                <w:szCs w:val="28"/>
              </w:rPr>
            </w:pPr>
            <w:r w:rsidRPr="00F308C2">
              <w:rPr>
                <w:rFonts w:hint="eastAsia"/>
                <w:b/>
                <w:sz w:val="28"/>
                <w:szCs w:val="28"/>
              </w:rPr>
              <w:t>姓名</w:t>
            </w:r>
          </w:p>
        </w:tc>
        <w:tc>
          <w:tcPr>
            <w:tcW w:w="937" w:type="dxa"/>
          </w:tcPr>
          <w:p w:rsidR="00F308C2" w:rsidRPr="00F308C2" w:rsidRDefault="00F308C2" w:rsidP="00F308C2">
            <w:pPr>
              <w:tabs>
                <w:tab w:val="left" w:pos="2985"/>
              </w:tabs>
              <w:spacing w:line="360" w:lineRule="auto"/>
              <w:rPr>
                <w:b/>
                <w:sz w:val="28"/>
                <w:szCs w:val="28"/>
              </w:rPr>
            </w:pPr>
            <w:r w:rsidRPr="00F308C2">
              <w:rPr>
                <w:rFonts w:hint="eastAsia"/>
                <w:b/>
                <w:sz w:val="28"/>
                <w:szCs w:val="28"/>
              </w:rPr>
              <w:t>性别</w:t>
            </w:r>
          </w:p>
        </w:tc>
        <w:tc>
          <w:tcPr>
            <w:tcW w:w="3281" w:type="dxa"/>
          </w:tcPr>
          <w:p w:rsidR="00F308C2" w:rsidRPr="00F308C2" w:rsidRDefault="00F308C2" w:rsidP="00F308C2">
            <w:pPr>
              <w:rPr>
                <w:b/>
                <w:sz w:val="28"/>
                <w:szCs w:val="28"/>
              </w:rPr>
            </w:pPr>
            <w:r w:rsidRPr="00F308C2">
              <w:rPr>
                <w:rFonts w:hint="eastAsia"/>
                <w:b/>
                <w:sz w:val="28"/>
                <w:szCs w:val="28"/>
              </w:rPr>
              <w:t>职位</w:t>
            </w:r>
          </w:p>
        </w:tc>
        <w:tc>
          <w:tcPr>
            <w:tcW w:w="3337" w:type="dxa"/>
          </w:tcPr>
          <w:p w:rsidR="00F308C2" w:rsidRPr="00F308C2" w:rsidRDefault="00F308C2" w:rsidP="00F308C2">
            <w:pPr>
              <w:rPr>
                <w:b/>
                <w:sz w:val="28"/>
                <w:szCs w:val="28"/>
              </w:rPr>
            </w:pPr>
            <w:r w:rsidRPr="00F308C2">
              <w:rPr>
                <w:rFonts w:hint="eastAsia"/>
                <w:b/>
                <w:sz w:val="28"/>
                <w:szCs w:val="28"/>
              </w:rPr>
              <w:t>职称</w:t>
            </w:r>
          </w:p>
        </w:tc>
      </w:tr>
      <w:tr w:rsidR="00F308C2" w:rsidTr="00F308C2">
        <w:trPr>
          <w:trHeight w:val="1156"/>
        </w:trPr>
        <w:tc>
          <w:tcPr>
            <w:tcW w:w="1839" w:type="dxa"/>
          </w:tcPr>
          <w:p w:rsidR="00F308C2" w:rsidRDefault="00266C68" w:rsidP="00F308C2">
            <w:pPr>
              <w:rPr>
                <w:sz w:val="36"/>
              </w:rPr>
            </w:pPr>
            <w:r>
              <w:rPr>
                <w:rFonts w:hint="eastAsia"/>
                <w:sz w:val="36"/>
              </w:rPr>
              <w:t>邓华华</w:t>
            </w:r>
          </w:p>
        </w:tc>
        <w:tc>
          <w:tcPr>
            <w:tcW w:w="937" w:type="dxa"/>
          </w:tcPr>
          <w:p w:rsidR="00F308C2" w:rsidRDefault="00F308C2" w:rsidP="00F308C2">
            <w:pPr>
              <w:rPr>
                <w:sz w:val="36"/>
              </w:rPr>
            </w:pPr>
            <w:r>
              <w:rPr>
                <w:rFonts w:hint="eastAsia"/>
                <w:sz w:val="36"/>
              </w:rPr>
              <w:t>男</w:t>
            </w:r>
          </w:p>
        </w:tc>
        <w:tc>
          <w:tcPr>
            <w:tcW w:w="3281" w:type="dxa"/>
          </w:tcPr>
          <w:p w:rsidR="00F308C2" w:rsidRDefault="00F308C2" w:rsidP="00F308C2">
            <w:pPr>
              <w:rPr>
                <w:sz w:val="36"/>
              </w:rPr>
            </w:pPr>
            <w:r>
              <w:rPr>
                <w:rFonts w:hint="eastAsia"/>
                <w:sz w:val="36"/>
              </w:rPr>
              <w:t>管理工程系</w:t>
            </w:r>
            <w:proofErr w:type="gramStart"/>
            <w:r>
              <w:rPr>
                <w:rFonts w:hint="eastAsia"/>
                <w:sz w:val="36"/>
              </w:rPr>
              <w:t>实践办</w:t>
            </w:r>
            <w:proofErr w:type="gramEnd"/>
            <w:r>
              <w:rPr>
                <w:rFonts w:hint="eastAsia"/>
                <w:sz w:val="36"/>
              </w:rPr>
              <w:t>主任</w:t>
            </w:r>
            <w:r>
              <w:rPr>
                <w:rFonts w:hint="eastAsia"/>
                <w:sz w:val="36"/>
              </w:rPr>
              <w:t>-</w:t>
            </w:r>
          </w:p>
        </w:tc>
        <w:tc>
          <w:tcPr>
            <w:tcW w:w="3337" w:type="dxa"/>
          </w:tcPr>
          <w:p w:rsidR="00F308C2" w:rsidRPr="00F308C2" w:rsidRDefault="00F308C2" w:rsidP="00F308C2">
            <w:pPr>
              <w:rPr>
                <w:sz w:val="36"/>
              </w:rPr>
            </w:pPr>
            <w:r>
              <w:rPr>
                <w:rFonts w:hint="eastAsia"/>
                <w:sz w:val="36"/>
              </w:rPr>
              <w:t>高级电子商务教师</w:t>
            </w:r>
          </w:p>
        </w:tc>
      </w:tr>
      <w:tr w:rsidR="00F308C2" w:rsidTr="00F308C2">
        <w:trPr>
          <w:trHeight w:val="1170"/>
        </w:trPr>
        <w:tc>
          <w:tcPr>
            <w:tcW w:w="1839" w:type="dxa"/>
          </w:tcPr>
          <w:p w:rsidR="00F308C2" w:rsidRDefault="00F308C2" w:rsidP="00F308C2">
            <w:pPr>
              <w:rPr>
                <w:sz w:val="36"/>
              </w:rPr>
            </w:pPr>
            <w:r>
              <w:rPr>
                <w:rFonts w:hint="eastAsia"/>
                <w:sz w:val="36"/>
              </w:rPr>
              <w:t>张劲珊</w:t>
            </w:r>
          </w:p>
        </w:tc>
        <w:tc>
          <w:tcPr>
            <w:tcW w:w="937" w:type="dxa"/>
          </w:tcPr>
          <w:p w:rsidR="00F308C2" w:rsidRDefault="00F308C2" w:rsidP="00F308C2">
            <w:pPr>
              <w:rPr>
                <w:sz w:val="36"/>
              </w:rPr>
            </w:pPr>
            <w:r>
              <w:rPr>
                <w:rFonts w:hint="eastAsia"/>
                <w:sz w:val="36"/>
              </w:rPr>
              <w:t>女</w:t>
            </w:r>
          </w:p>
        </w:tc>
        <w:tc>
          <w:tcPr>
            <w:tcW w:w="3281" w:type="dxa"/>
          </w:tcPr>
          <w:p w:rsidR="00F308C2" w:rsidRDefault="00F308C2" w:rsidP="00F308C2">
            <w:pPr>
              <w:rPr>
                <w:sz w:val="36"/>
              </w:rPr>
            </w:pPr>
            <w:r>
              <w:rPr>
                <w:rFonts w:hint="eastAsia"/>
                <w:sz w:val="36"/>
              </w:rPr>
              <w:t>管理工程系</w:t>
            </w:r>
            <w:proofErr w:type="gramStart"/>
            <w:r>
              <w:rPr>
                <w:rFonts w:hint="eastAsia"/>
                <w:sz w:val="36"/>
              </w:rPr>
              <w:t>系</w:t>
            </w:r>
            <w:proofErr w:type="gramEnd"/>
            <w:r>
              <w:rPr>
                <w:rFonts w:hint="eastAsia"/>
                <w:sz w:val="36"/>
              </w:rPr>
              <w:t>主任</w:t>
            </w:r>
          </w:p>
        </w:tc>
        <w:tc>
          <w:tcPr>
            <w:tcW w:w="3337" w:type="dxa"/>
          </w:tcPr>
          <w:p w:rsidR="00F308C2" w:rsidRDefault="00F308C2" w:rsidP="00F308C2">
            <w:pPr>
              <w:rPr>
                <w:sz w:val="36"/>
              </w:rPr>
            </w:pPr>
            <w:r>
              <w:rPr>
                <w:rFonts w:hint="eastAsia"/>
                <w:sz w:val="36"/>
              </w:rPr>
              <w:t>副教授</w:t>
            </w:r>
          </w:p>
        </w:tc>
      </w:tr>
    </w:tbl>
    <w:p w:rsidR="00F308C2" w:rsidRPr="00F308C2" w:rsidRDefault="00F308C2" w:rsidP="00F308C2">
      <w:pPr>
        <w:rPr>
          <w:sz w:val="36"/>
        </w:rPr>
      </w:pPr>
    </w:p>
    <w:p w:rsidR="00CE3358" w:rsidRDefault="00060DBC" w:rsidP="00060DBC">
      <w:pPr>
        <w:pStyle w:val="a8"/>
        <w:numPr>
          <w:ilvl w:val="0"/>
          <w:numId w:val="3"/>
        </w:numPr>
        <w:rPr>
          <w:rStyle w:val="aa"/>
          <w:b/>
          <w:sz w:val="52"/>
        </w:rPr>
      </w:pPr>
      <w:r w:rsidRPr="00060DBC">
        <w:rPr>
          <w:rStyle w:val="aa"/>
          <w:rFonts w:hint="eastAsia"/>
          <w:b/>
          <w:sz w:val="52"/>
        </w:rPr>
        <w:t>项目介绍</w:t>
      </w:r>
    </w:p>
    <w:p w:rsidR="00060DBC" w:rsidRDefault="00060DBC" w:rsidP="00060DBC">
      <w:pPr>
        <w:rPr>
          <w:bCs/>
          <w:sz w:val="36"/>
        </w:rPr>
      </w:pPr>
      <w:r w:rsidRPr="00060DBC">
        <w:rPr>
          <w:rFonts w:hint="eastAsia"/>
          <w:bCs/>
          <w:sz w:val="36"/>
        </w:rPr>
        <w:t>2.1</w:t>
      </w:r>
      <w:r w:rsidRPr="00060DBC">
        <w:rPr>
          <w:rFonts w:hint="eastAsia"/>
          <w:bCs/>
          <w:sz w:val="36"/>
        </w:rPr>
        <w:t>项目描述</w:t>
      </w:r>
    </w:p>
    <w:p w:rsidR="00E21C0F" w:rsidRDefault="00060DBC" w:rsidP="00E21C0F">
      <w:pPr>
        <w:ind w:firstLineChars="200" w:firstLine="560"/>
        <w:rPr>
          <w:sz w:val="28"/>
          <w:szCs w:val="28"/>
        </w:rPr>
      </w:pPr>
      <w:r w:rsidRPr="00060DBC">
        <w:rPr>
          <w:rFonts w:hint="eastAsia"/>
          <w:sz w:val="28"/>
          <w:szCs w:val="28"/>
        </w:rPr>
        <w:t>我们本次参加比赛的</w:t>
      </w:r>
      <w:r w:rsidR="00AC2059">
        <w:rPr>
          <w:rFonts w:hint="eastAsia"/>
          <w:sz w:val="28"/>
          <w:szCs w:val="28"/>
        </w:rPr>
        <w:t>类型</w:t>
      </w:r>
      <w:r w:rsidRPr="00060DBC">
        <w:rPr>
          <w:rFonts w:hint="eastAsia"/>
          <w:sz w:val="28"/>
          <w:szCs w:val="28"/>
        </w:rPr>
        <w:t>为</w:t>
      </w:r>
      <w:r w:rsidR="00AC2059">
        <w:rPr>
          <w:rFonts w:hint="eastAsia"/>
          <w:sz w:val="28"/>
          <w:szCs w:val="28"/>
        </w:rPr>
        <w:t>“</w:t>
      </w:r>
      <w:r w:rsidR="00AC2059" w:rsidRPr="00AC2059">
        <w:rPr>
          <w:rFonts w:hint="eastAsia"/>
          <w:sz w:val="28"/>
          <w:szCs w:val="28"/>
        </w:rPr>
        <w:t>互联网</w:t>
      </w:r>
      <w:r w:rsidR="00AC2059" w:rsidRPr="00AC2059">
        <w:rPr>
          <w:rFonts w:hint="eastAsia"/>
          <w:sz w:val="28"/>
          <w:szCs w:val="28"/>
        </w:rPr>
        <w:t>+</w:t>
      </w:r>
      <w:r w:rsidR="00AC2059" w:rsidRPr="00AC2059">
        <w:rPr>
          <w:rFonts w:hint="eastAsia"/>
          <w:sz w:val="28"/>
          <w:szCs w:val="28"/>
        </w:rPr>
        <w:t>”新业态，采用线上预定付费，线下消费体验的</w:t>
      </w:r>
      <w:r w:rsidR="00AC2059">
        <w:rPr>
          <w:rFonts w:hint="eastAsia"/>
          <w:sz w:val="28"/>
          <w:szCs w:val="28"/>
        </w:rPr>
        <w:t>新模式，很好的开拓了</w:t>
      </w:r>
      <w:r w:rsidRPr="00060DBC">
        <w:rPr>
          <w:rFonts w:hint="eastAsia"/>
          <w:sz w:val="28"/>
          <w:szCs w:val="28"/>
        </w:rPr>
        <w:t>百菇</w:t>
      </w:r>
      <w:proofErr w:type="gramStart"/>
      <w:r w:rsidRPr="00060DBC">
        <w:rPr>
          <w:rFonts w:hint="eastAsia"/>
          <w:sz w:val="28"/>
          <w:szCs w:val="28"/>
        </w:rPr>
        <w:t>荟</w:t>
      </w:r>
      <w:proofErr w:type="gramEnd"/>
      <w:r w:rsidR="00AC2059">
        <w:rPr>
          <w:rFonts w:hint="eastAsia"/>
          <w:sz w:val="28"/>
          <w:szCs w:val="28"/>
        </w:rPr>
        <w:t>这个</w:t>
      </w:r>
      <w:r w:rsidRPr="00060DBC">
        <w:rPr>
          <w:rFonts w:hint="eastAsia"/>
          <w:sz w:val="28"/>
          <w:szCs w:val="28"/>
        </w:rPr>
        <w:t>项目</w:t>
      </w:r>
      <w:r w:rsidR="00AC2059">
        <w:rPr>
          <w:rFonts w:hint="eastAsia"/>
          <w:sz w:val="28"/>
          <w:szCs w:val="28"/>
        </w:rPr>
        <w:t>的消费渠道。</w:t>
      </w:r>
      <w:r w:rsidRPr="00060DBC">
        <w:rPr>
          <w:rFonts w:hint="eastAsia"/>
          <w:sz w:val="28"/>
          <w:szCs w:val="28"/>
        </w:rPr>
        <w:t>根据我们的市场调查，目前专业食菌类的餐厅在全国尚少，市场广阔，我们针对创新餐饮行业与电商融合新模式，开设餐饮连锁实体店让客户亲临现场体验，其市场前景和规模甚好。</w:t>
      </w:r>
    </w:p>
    <w:p w:rsidR="00E21C0F" w:rsidRDefault="00E21C0F" w:rsidP="00E21C0F">
      <w:pPr>
        <w:ind w:firstLineChars="200" w:firstLine="560"/>
        <w:rPr>
          <w:sz w:val="28"/>
          <w:szCs w:val="28"/>
        </w:rPr>
      </w:pPr>
    </w:p>
    <w:p w:rsidR="00060DBC" w:rsidRDefault="00060DBC" w:rsidP="00060DBC">
      <w:pPr>
        <w:rPr>
          <w:bCs/>
          <w:sz w:val="36"/>
        </w:rPr>
      </w:pPr>
      <w:r w:rsidRPr="00060DBC">
        <w:rPr>
          <w:rFonts w:hint="eastAsia"/>
          <w:bCs/>
          <w:sz w:val="36"/>
        </w:rPr>
        <w:t>2.2</w:t>
      </w:r>
      <w:r w:rsidRPr="00060DBC">
        <w:rPr>
          <w:rFonts w:hint="eastAsia"/>
          <w:bCs/>
          <w:sz w:val="36"/>
        </w:rPr>
        <w:t>项目特色</w:t>
      </w:r>
    </w:p>
    <w:p w:rsidR="003C7E89" w:rsidRDefault="00CB6B81" w:rsidP="00CB6B81">
      <w:pPr>
        <w:ind w:firstLineChars="200" w:firstLine="560"/>
        <w:rPr>
          <w:sz w:val="28"/>
          <w:szCs w:val="28"/>
        </w:rPr>
      </w:pPr>
      <w:r w:rsidRPr="00CB6B81">
        <w:rPr>
          <w:rFonts w:hint="eastAsia"/>
          <w:sz w:val="28"/>
          <w:szCs w:val="28"/>
        </w:rPr>
        <w:t>菌菇是一种营养价格十分丰富的药食兼备之美食，菌菇能提高机体免疫力、镇痛、镇静、通便排毒、对降低血压有明显效果。现代社会，人们重视养生，不仅吃保健品，很多人也注重“吃”，知道多吃菌菇对身体好，因此，追求食疗养生的人都会选择这种美味又健康的食材。</w:t>
      </w:r>
      <w:r>
        <w:rPr>
          <w:rFonts w:hint="eastAsia"/>
          <w:sz w:val="28"/>
          <w:szCs w:val="28"/>
        </w:rPr>
        <w:t>而然，市面上</w:t>
      </w:r>
      <w:r w:rsidRPr="00060DBC">
        <w:rPr>
          <w:rFonts w:hint="eastAsia"/>
          <w:sz w:val="28"/>
          <w:szCs w:val="28"/>
        </w:rPr>
        <w:t>专业食菌类的餐厅在全国尚少</w:t>
      </w:r>
      <w:r>
        <w:rPr>
          <w:rFonts w:hint="eastAsia"/>
          <w:sz w:val="28"/>
          <w:szCs w:val="28"/>
        </w:rPr>
        <w:t>，且</w:t>
      </w:r>
      <w:r w:rsidR="003C7E89" w:rsidRPr="003C7E89">
        <w:rPr>
          <w:rFonts w:hint="eastAsia"/>
          <w:sz w:val="28"/>
          <w:szCs w:val="28"/>
        </w:rPr>
        <w:t>原材料的品质难以保证，多为干菇发酵，其口感和新鲜度都很难保证。</w:t>
      </w:r>
    </w:p>
    <w:p w:rsidR="00AC2059" w:rsidRPr="00AC2059" w:rsidRDefault="00AC2059" w:rsidP="00CB6B81">
      <w:pPr>
        <w:ind w:firstLineChars="200" w:firstLine="560"/>
        <w:rPr>
          <w:sz w:val="28"/>
          <w:szCs w:val="28"/>
        </w:rPr>
      </w:pPr>
      <w:r w:rsidRPr="00AC2059">
        <w:rPr>
          <w:rFonts w:hint="eastAsia"/>
          <w:sz w:val="28"/>
          <w:szCs w:val="28"/>
        </w:rPr>
        <w:t>该项目依托山清水秀之福地江西赣州的登峰农业开发有限公司作为食用菌生产基地，并结合广东农村的实际情况，在</w:t>
      </w:r>
      <w:r w:rsidR="00F540D1" w:rsidRPr="00F540D1">
        <w:rPr>
          <w:rFonts w:hint="eastAsia"/>
          <w:sz w:val="28"/>
          <w:szCs w:val="28"/>
        </w:rPr>
        <w:t>以从化为代表的广州北区域建设若干食用菌培育基地</w:t>
      </w:r>
      <w:r w:rsidRPr="00AC2059">
        <w:rPr>
          <w:rFonts w:hint="eastAsia"/>
          <w:sz w:val="28"/>
          <w:szCs w:val="28"/>
        </w:rPr>
        <w:t>，形成绿色生态循环的产业体系，并以餐饮连锁的方式开设实体店，通过网络平台进行私人订制服务。</w:t>
      </w:r>
    </w:p>
    <w:p w:rsidR="00060DBC" w:rsidRDefault="00060DBC" w:rsidP="00060DBC">
      <w:pPr>
        <w:rPr>
          <w:bCs/>
          <w:sz w:val="36"/>
        </w:rPr>
      </w:pPr>
      <w:r w:rsidRPr="00060DBC">
        <w:rPr>
          <w:rFonts w:hint="eastAsia"/>
          <w:bCs/>
          <w:sz w:val="36"/>
        </w:rPr>
        <w:lastRenderedPageBreak/>
        <w:t>2.3</w:t>
      </w:r>
      <w:r w:rsidRPr="00060DBC">
        <w:rPr>
          <w:rFonts w:hint="eastAsia"/>
          <w:bCs/>
          <w:sz w:val="36"/>
        </w:rPr>
        <w:t>技术支持</w:t>
      </w:r>
    </w:p>
    <w:p w:rsidR="003C7E89" w:rsidRPr="003C7E89" w:rsidRDefault="003C7E89" w:rsidP="003C7E89">
      <w:pPr>
        <w:ind w:firstLineChars="200" w:firstLine="560"/>
        <w:rPr>
          <w:sz w:val="28"/>
          <w:szCs w:val="28"/>
        </w:rPr>
      </w:pPr>
      <w:r w:rsidRPr="003C7E89">
        <w:rPr>
          <w:rFonts w:hint="eastAsia"/>
          <w:sz w:val="28"/>
          <w:szCs w:val="28"/>
        </w:rPr>
        <w:t>我们的队伍中有专业的人员负责网站建设，有专业做餐饮的专家顾问，有做十多年健康餐饮行业的顶尖人营养师，还有具备丰富经验的网络运营团队。</w:t>
      </w:r>
    </w:p>
    <w:p w:rsidR="00060DBC" w:rsidRDefault="00060DBC" w:rsidP="00060DBC">
      <w:pPr>
        <w:rPr>
          <w:bCs/>
          <w:sz w:val="36"/>
        </w:rPr>
      </w:pPr>
      <w:r w:rsidRPr="00060DBC">
        <w:rPr>
          <w:rFonts w:hint="eastAsia"/>
          <w:bCs/>
          <w:sz w:val="36"/>
        </w:rPr>
        <w:t>2.4</w:t>
      </w:r>
      <w:r w:rsidRPr="00060DBC">
        <w:rPr>
          <w:rFonts w:hint="eastAsia"/>
          <w:bCs/>
          <w:sz w:val="36"/>
        </w:rPr>
        <w:t>材料来源</w:t>
      </w:r>
    </w:p>
    <w:p w:rsidR="003C7E89" w:rsidRPr="003C7E89" w:rsidRDefault="003C7E89" w:rsidP="00E47DB4">
      <w:pPr>
        <w:ind w:firstLineChars="200" w:firstLine="560"/>
        <w:rPr>
          <w:sz w:val="28"/>
          <w:szCs w:val="28"/>
        </w:rPr>
      </w:pPr>
      <w:r w:rsidRPr="003C7E89">
        <w:rPr>
          <w:rFonts w:hint="eastAsia"/>
          <w:sz w:val="28"/>
          <w:szCs w:val="28"/>
        </w:rPr>
        <w:t>以原生态的方式培育而成</w:t>
      </w:r>
      <w:r>
        <w:rPr>
          <w:rFonts w:hint="eastAsia"/>
          <w:sz w:val="28"/>
          <w:szCs w:val="28"/>
        </w:rPr>
        <w:t>。</w:t>
      </w:r>
      <w:r w:rsidRPr="003C7E89">
        <w:rPr>
          <w:sz w:val="28"/>
          <w:szCs w:val="28"/>
        </w:rPr>
        <w:t>特色食用菇类的栽培，以农林业下脚料农作物秸秆、棉籽皮、麸皮、木屑等为主要原料（主要在北方玉米、小麦、棉花种植区域购进），来源广泛而且可迅速再生，是可持续发展农业产业之一；另一方面，</w:t>
      </w:r>
      <w:proofErr w:type="gramStart"/>
      <w:r w:rsidRPr="003C7E89">
        <w:rPr>
          <w:sz w:val="28"/>
          <w:szCs w:val="28"/>
        </w:rPr>
        <w:t>出菇后的</w:t>
      </w:r>
      <w:proofErr w:type="gramEnd"/>
      <w:r w:rsidRPr="003C7E89">
        <w:rPr>
          <w:sz w:val="28"/>
          <w:szCs w:val="28"/>
        </w:rPr>
        <w:t>废料可生产成生物有机复合肥，不会造成二次污染，是零污染的生态农业。该项目的实施，不仅能够合理利用次级农副产品，促进食用菌可持续发展；另一方面可大大降低单位食用菌的环境代价，农药残留</w:t>
      </w:r>
      <w:r w:rsidRPr="003C7E89">
        <w:rPr>
          <w:sz w:val="28"/>
          <w:szCs w:val="28"/>
        </w:rPr>
        <w:t>100</w:t>
      </w:r>
      <w:r w:rsidRPr="003C7E89">
        <w:rPr>
          <w:sz w:val="28"/>
          <w:szCs w:val="28"/>
        </w:rPr>
        <w:t>％达标，平稳地向市场提供天然无公害绿色食品。项目实施过程中基本上无生产废水，主要为生活废水，生产过程无废气产生，空调系统、排放气系统采用中放过滤器排放。</w:t>
      </w:r>
    </w:p>
    <w:p w:rsidR="00060DBC" w:rsidRPr="00060DBC" w:rsidRDefault="003C7E89" w:rsidP="00060DBC">
      <w:pPr>
        <w:rPr>
          <w:bCs/>
          <w:sz w:val="36"/>
        </w:rPr>
      </w:pPr>
      <w:r>
        <w:rPr>
          <w:rFonts w:hint="eastAsia"/>
          <w:bCs/>
          <w:sz w:val="36"/>
        </w:rPr>
        <w:t>2.5</w:t>
      </w:r>
      <w:r w:rsidR="0040602F">
        <w:rPr>
          <w:rFonts w:hint="eastAsia"/>
          <w:bCs/>
          <w:sz w:val="36"/>
        </w:rPr>
        <w:t>项目前景</w:t>
      </w:r>
    </w:p>
    <w:p w:rsidR="007454A6" w:rsidRDefault="0040602F" w:rsidP="00060DBC">
      <w:pPr>
        <w:rPr>
          <w:sz w:val="28"/>
          <w:szCs w:val="28"/>
        </w:rPr>
      </w:pPr>
      <w:r>
        <w:rPr>
          <w:rFonts w:hint="eastAsia"/>
        </w:rPr>
        <w:t xml:space="preserve">      </w:t>
      </w:r>
      <w:r w:rsidRPr="008D22A1">
        <w:rPr>
          <w:sz w:val="28"/>
          <w:szCs w:val="28"/>
        </w:rPr>
        <w:t>近几十年来，人们逐渐认识了食用菌的</w:t>
      </w:r>
      <w:r w:rsidRPr="008D22A1">
        <w:rPr>
          <w:rFonts w:hint="eastAsia"/>
          <w:sz w:val="28"/>
          <w:szCs w:val="28"/>
        </w:rPr>
        <w:t>营养价值和</w:t>
      </w:r>
      <w:r w:rsidRPr="008D22A1">
        <w:rPr>
          <w:sz w:val="28"/>
          <w:szCs w:val="28"/>
        </w:rPr>
        <w:t>生长规律</w:t>
      </w:r>
      <w:r w:rsidRPr="008D22A1">
        <w:rPr>
          <w:rFonts w:hint="eastAsia"/>
          <w:sz w:val="28"/>
          <w:szCs w:val="28"/>
        </w:rPr>
        <w:t>，</w:t>
      </w:r>
      <w:r w:rsidRPr="008D22A1">
        <w:rPr>
          <w:sz w:val="28"/>
          <w:szCs w:val="28"/>
        </w:rPr>
        <w:t>食用菌</w:t>
      </w:r>
      <w:r w:rsidR="008D22A1" w:rsidRPr="008D22A1">
        <w:rPr>
          <w:rFonts w:hint="eastAsia"/>
          <w:sz w:val="28"/>
          <w:szCs w:val="28"/>
        </w:rPr>
        <w:t>作为新时代的绿色食品其发展前景巨大</w:t>
      </w:r>
      <w:r w:rsidRPr="008D22A1">
        <w:rPr>
          <w:sz w:val="28"/>
          <w:szCs w:val="28"/>
        </w:rPr>
        <w:t>。科学家们预言，</w:t>
      </w:r>
      <w:r w:rsidRPr="008D22A1">
        <w:rPr>
          <w:sz w:val="28"/>
          <w:szCs w:val="28"/>
        </w:rPr>
        <w:t>21</w:t>
      </w:r>
      <w:r w:rsidRPr="008D22A1">
        <w:rPr>
          <w:sz w:val="28"/>
          <w:szCs w:val="28"/>
        </w:rPr>
        <w:t>世纪食用菌将发展成为人类主要的蛋白质食品之一。</w:t>
      </w:r>
      <w:r w:rsidR="008D22A1" w:rsidRPr="008D22A1">
        <w:rPr>
          <w:rFonts w:hint="eastAsia"/>
          <w:sz w:val="28"/>
          <w:szCs w:val="28"/>
        </w:rPr>
        <w:t>百菇</w:t>
      </w:r>
      <w:proofErr w:type="gramStart"/>
      <w:r w:rsidR="008D22A1" w:rsidRPr="008D22A1">
        <w:rPr>
          <w:rFonts w:hint="eastAsia"/>
          <w:sz w:val="28"/>
          <w:szCs w:val="28"/>
        </w:rPr>
        <w:t>荟</w:t>
      </w:r>
      <w:proofErr w:type="gramEnd"/>
      <w:r w:rsidR="008D22A1" w:rsidRPr="008D22A1">
        <w:rPr>
          <w:rFonts w:hint="eastAsia"/>
          <w:sz w:val="28"/>
          <w:szCs w:val="28"/>
        </w:rPr>
        <w:t>餐饮餐厅正应运而生，以绿色</w:t>
      </w:r>
      <w:proofErr w:type="gramStart"/>
      <w:r w:rsidR="008D22A1" w:rsidRPr="008D22A1">
        <w:rPr>
          <w:rFonts w:hint="eastAsia"/>
          <w:sz w:val="28"/>
          <w:szCs w:val="28"/>
        </w:rPr>
        <w:t>环保原</w:t>
      </w:r>
      <w:proofErr w:type="gramEnd"/>
      <w:r w:rsidR="008D22A1" w:rsidRPr="008D22A1">
        <w:rPr>
          <w:rFonts w:hint="eastAsia"/>
          <w:sz w:val="28"/>
          <w:szCs w:val="28"/>
        </w:rPr>
        <w:t>生态为理念，将健康美味的食用菌</w:t>
      </w:r>
      <w:proofErr w:type="gramStart"/>
      <w:r w:rsidR="008D22A1" w:rsidRPr="008D22A1">
        <w:rPr>
          <w:rFonts w:hint="eastAsia"/>
          <w:sz w:val="28"/>
          <w:szCs w:val="28"/>
        </w:rPr>
        <w:t>菇</w:t>
      </w:r>
      <w:proofErr w:type="gramEnd"/>
      <w:r w:rsidR="008D22A1" w:rsidRPr="008D22A1">
        <w:rPr>
          <w:rFonts w:hint="eastAsia"/>
          <w:sz w:val="28"/>
          <w:szCs w:val="28"/>
        </w:rPr>
        <w:t>带给</w:t>
      </w:r>
      <w:r w:rsidR="008D22A1">
        <w:rPr>
          <w:rFonts w:hint="eastAsia"/>
          <w:sz w:val="28"/>
          <w:szCs w:val="28"/>
        </w:rPr>
        <w:t>了</w:t>
      </w:r>
      <w:r w:rsidR="008D22A1" w:rsidRPr="008D22A1">
        <w:rPr>
          <w:rFonts w:hint="eastAsia"/>
          <w:sz w:val="28"/>
          <w:szCs w:val="28"/>
        </w:rPr>
        <w:t>人们。</w:t>
      </w:r>
      <w:r w:rsidR="00695E7C">
        <w:rPr>
          <w:rFonts w:hint="eastAsia"/>
          <w:sz w:val="28"/>
          <w:szCs w:val="28"/>
        </w:rPr>
        <w:t>随着经济的快速发展，</w:t>
      </w:r>
      <w:r w:rsidR="00695E7C" w:rsidRPr="00695E7C">
        <w:rPr>
          <w:rFonts w:hint="eastAsia"/>
          <w:sz w:val="28"/>
          <w:szCs w:val="28"/>
        </w:rPr>
        <w:t>绿色、无公害健康食品已成为当代城市人追求的食用目标</w:t>
      </w:r>
      <w:r w:rsidR="00695E7C">
        <w:rPr>
          <w:rFonts w:hint="eastAsia"/>
          <w:sz w:val="28"/>
          <w:szCs w:val="28"/>
        </w:rPr>
        <w:t>。百菇</w:t>
      </w:r>
      <w:proofErr w:type="gramStart"/>
      <w:r w:rsidR="00695E7C">
        <w:rPr>
          <w:rFonts w:hint="eastAsia"/>
          <w:sz w:val="28"/>
          <w:szCs w:val="28"/>
        </w:rPr>
        <w:t>荟</w:t>
      </w:r>
      <w:proofErr w:type="gramEnd"/>
      <w:r w:rsidR="00695E7C">
        <w:rPr>
          <w:rFonts w:hint="eastAsia"/>
          <w:sz w:val="28"/>
          <w:szCs w:val="28"/>
        </w:rPr>
        <w:t>在</w:t>
      </w:r>
      <w:r w:rsidRPr="008D22A1">
        <w:rPr>
          <w:sz w:val="28"/>
          <w:szCs w:val="28"/>
        </w:rPr>
        <w:t>国内市场潜力很大，加之</w:t>
      </w:r>
      <w:r w:rsidR="00695E7C">
        <w:rPr>
          <w:rFonts w:hint="eastAsia"/>
          <w:sz w:val="28"/>
          <w:szCs w:val="28"/>
        </w:rPr>
        <w:t>其创新的发展</w:t>
      </w:r>
      <w:r w:rsidR="00695E7C">
        <w:rPr>
          <w:rFonts w:hint="eastAsia"/>
          <w:sz w:val="28"/>
          <w:szCs w:val="28"/>
        </w:rPr>
        <w:lastRenderedPageBreak/>
        <w:t>模式，在未来的餐饮业市场发展空间很大。</w:t>
      </w:r>
    </w:p>
    <w:p w:rsidR="007454A6" w:rsidRDefault="007454A6" w:rsidP="00060DBC">
      <w:pPr>
        <w:rPr>
          <w:bCs/>
          <w:sz w:val="36"/>
        </w:rPr>
      </w:pPr>
      <w:r w:rsidRPr="007454A6">
        <w:rPr>
          <w:rFonts w:hint="eastAsia"/>
          <w:bCs/>
          <w:sz w:val="36"/>
        </w:rPr>
        <w:t>2.6</w:t>
      </w:r>
      <w:r w:rsidRPr="007454A6">
        <w:rPr>
          <w:rFonts w:hint="eastAsia"/>
          <w:bCs/>
          <w:sz w:val="36"/>
        </w:rPr>
        <w:t>菌菇的营养价值</w:t>
      </w:r>
    </w:p>
    <w:p w:rsidR="007454A6" w:rsidRPr="007454A6" w:rsidRDefault="007454A6" w:rsidP="007454A6">
      <w:pPr>
        <w:pStyle w:val="ae"/>
        <w:shd w:val="clear" w:color="auto" w:fill="FFFFFF"/>
        <w:spacing w:before="0" w:beforeAutospacing="0" w:after="240" w:afterAutospacing="0" w:line="330" w:lineRule="atLeast"/>
        <w:ind w:firstLineChars="200" w:firstLine="560"/>
        <w:rPr>
          <w:rFonts w:ascii="Times New Roman" w:hAnsi="Times New Roman" w:cs="Times New Roman"/>
          <w:kern w:val="2"/>
          <w:sz w:val="28"/>
          <w:szCs w:val="28"/>
        </w:rPr>
      </w:pPr>
      <w:r w:rsidRPr="007454A6">
        <w:rPr>
          <w:rFonts w:ascii="Times New Roman" w:hAnsi="Times New Roman" w:cs="Times New Roman" w:hint="eastAsia"/>
          <w:kern w:val="2"/>
          <w:sz w:val="28"/>
          <w:szCs w:val="28"/>
        </w:rPr>
        <w:t>菌类营养丰富，它的营养价值已达到植物性食物的顶峰。菌类具有抗病毒、抗辐射、抗衰老、保肝，健胃等作用，被称为上帝食品或长寿食品。菌类的种类繁多，每一菌类都有其不同的营养价值。</w:t>
      </w:r>
      <w:r w:rsidRPr="007454A6">
        <w:rPr>
          <w:rFonts w:ascii="Times New Roman" w:hAnsi="Times New Roman" w:cs="Times New Roman" w:hint="eastAsia"/>
          <w:kern w:val="2"/>
          <w:sz w:val="28"/>
          <w:szCs w:val="28"/>
        </w:rPr>
        <w:br/>
        <w:t>1</w:t>
      </w:r>
      <w:r w:rsidRPr="007454A6">
        <w:rPr>
          <w:rFonts w:ascii="Times New Roman" w:hAnsi="Times New Roman" w:cs="Times New Roman" w:hint="eastAsia"/>
          <w:kern w:val="2"/>
          <w:sz w:val="28"/>
          <w:szCs w:val="28"/>
        </w:rPr>
        <w:t>、蘑菇</w:t>
      </w:r>
      <w:r w:rsidRPr="007454A6">
        <w:rPr>
          <w:rFonts w:ascii="Times New Roman" w:hAnsi="Times New Roman" w:cs="Times New Roman" w:hint="eastAsia"/>
          <w:kern w:val="2"/>
          <w:sz w:val="28"/>
          <w:szCs w:val="28"/>
        </w:rPr>
        <w:br/>
      </w:r>
      <w:r w:rsidRPr="007454A6">
        <w:rPr>
          <w:rFonts w:ascii="Times New Roman" w:hAnsi="Times New Roman" w:cs="Times New Roman" w:hint="eastAsia"/>
          <w:kern w:val="2"/>
          <w:sz w:val="28"/>
          <w:szCs w:val="28"/>
        </w:rPr>
        <w:t>有着高蛋白、低脂肪、低热量、高纤维素的特点，其中的维生素</w:t>
      </w:r>
      <w:r w:rsidRPr="007454A6">
        <w:rPr>
          <w:rFonts w:ascii="Times New Roman" w:hAnsi="Times New Roman" w:cs="Times New Roman" w:hint="eastAsia"/>
          <w:kern w:val="2"/>
          <w:sz w:val="28"/>
          <w:szCs w:val="28"/>
        </w:rPr>
        <w:t>B1</w:t>
      </w:r>
      <w:r w:rsidRPr="007454A6">
        <w:rPr>
          <w:rFonts w:ascii="Times New Roman" w:hAnsi="Times New Roman" w:cs="Times New Roman" w:hint="eastAsia"/>
          <w:kern w:val="2"/>
          <w:sz w:val="28"/>
          <w:szCs w:val="28"/>
        </w:rPr>
        <w:t>、尼古丁酸等的含量高于其他菌类。它还含有一种抑制肿瘤生长的物质，有明显的抗癌作用。挑选蘑菇时应选择色白、茎粗、伤痕少的。</w:t>
      </w:r>
    </w:p>
    <w:p w:rsidR="007454A6"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Pr>
          <w:rFonts w:ascii="微软雅黑" w:eastAsia="微软雅黑" w:hAnsi="微软雅黑"/>
          <w:noProof/>
          <w:color w:val="000000"/>
          <w:sz w:val="21"/>
          <w:szCs w:val="21"/>
        </w:rPr>
        <w:drawing>
          <wp:inline distT="0" distB="0" distL="0" distR="0" wp14:anchorId="014D079D" wp14:editId="0329D5B3">
            <wp:extent cx="4762500" cy="3219450"/>
            <wp:effectExtent l="0" t="0" r="0" b="0"/>
            <wp:docPr id="14" name="图片 14" descr="http://i3.meishichina.com/attachment/201503/19/1426766581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3.meishichina.com/attachment/201503/19/142676658188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219450"/>
                    </a:xfrm>
                    <a:prstGeom prst="rect">
                      <a:avLst/>
                    </a:prstGeom>
                    <a:noFill/>
                    <a:ln>
                      <a:noFill/>
                    </a:ln>
                  </pic:spPr>
                </pic:pic>
              </a:graphicData>
            </a:graphic>
          </wp:inline>
        </w:drawing>
      </w:r>
    </w:p>
    <w:p w:rsidR="00E86499" w:rsidRDefault="007454A6" w:rsidP="007454A6">
      <w:pPr>
        <w:pStyle w:val="ae"/>
        <w:shd w:val="clear" w:color="auto" w:fill="FFFFFF"/>
        <w:spacing w:before="0" w:beforeAutospacing="0" w:after="240" w:afterAutospacing="0" w:line="330" w:lineRule="atLeast"/>
        <w:rPr>
          <w:rFonts w:ascii="Times New Roman" w:hAnsi="Times New Roman" w:cs="Times New Roman"/>
          <w:kern w:val="2"/>
          <w:sz w:val="28"/>
          <w:szCs w:val="28"/>
        </w:rPr>
      </w:pPr>
      <w:r w:rsidRPr="00C8021D">
        <w:rPr>
          <w:rFonts w:ascii="Times New Roman" w:hAnsi="Times New Roman" w:cs="Times New Roman" w:hint="eastAsia"/>
          <w:kern w:val="2"/>
          <w:sz w:val="28"/>
          <w:szCs w:val="28"/>
        </w:rPr>
        <w:t>由于容易氧化变色，洗净后在清水中浸泡，以隔绝空气，但不适用于铁质容器浸泡，否则将变成黑色，味道也不好。</w:t>
      </w:r>
      <w:r>
        <w:rPr>
          <w:rFonts w:ascii="微软雅黑" w:eastAsia="微软雅黑" w:hAnsi="微软雅黑" w:hint="eastAsia"/>
          <w:color w:val="000000"/>
          <w:sz w:val="21"/>
          <w:szCs w:val="21"/>
        </w:rPr>
        <w:br/>
      </w:r>
    </w:p>
    <w:p w:rsidR="00C8021D"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sidRPr="00C8021D">
        <w:rPr>
          <w:rFonts w:ascii="Times New Roman" w:hAnsi="Times New Roman" w:cs="Times New Roman" w:hint="eastAsia"/>
          <w:kern w:val="2"/>
          <w:sz w:val="28"/>
          <w:szCs w:val="28"/>
        </w:rPr>
        <w:lastRenderedPageBreak/>
        <w:t>2</w:t>
      </w:r>
      <w:r w:rsidRPr="00C8021D">
        <w:rPr>
          <w:rFonts w:ascii="Times New Roman" w:hAnsi="Times New Roman" w:cs="Times New Roman" w:hint="eastAsia"/>
          <w:kern w:val="2"/>
          <w:sz w:val="28"/>
          <w:szCs w:val="28"/>
        </w:rPr>
        <w:t>、黑木耳</w:t>
      </w:r>
      <w:r w:rsidRPr="00C8021D">
        <w:rPr>
          <w:rFonts w:ascii="Times New Roman" w:hAnsi="Times New Roman" w:cs="Times New Roman" w:hint="eastAsia"/>
          <w:kern w:val="2"/>
          <w:sz w:val="28"/>
          <w:szCs w:val="28"/>
        </w:rPr>
        <w:br/>
      </w:r>
      <w:r w:rsidRPr="00C8021D">
        <w:rPr>
          <w:rFonts w:ascii="Times New Roman" w:hAnsi="Times New Roman" w:cs="Times New Roman" w:hint="eastAsia"/>
          <w:kern w:val="2"/>
          <w:sz w:val="28"/>
          <w:szCs w:val="28"/>
        </w:rPr>
        <w:t>含有蛋白质约</w:t>
      </w:r>
      <w:r w:rsidRPr="00C8021D">
        <w:rPr>
          <w:rFonts w:ascii="Times New Roman" w:hAnsi="Times New Roman" w:cs="Times New Roman" w:hint="eastAsia"/>
          <w:kern w:val="2"/>
          <w:sz w:val="28"/>
          <w:szCs w:val="28"/>
        </w:rPr>
        <w:t xml:space="preserve">10% </w:t>
      </w:r>
      <w:r w:rsidRPr="00C8021D">
        <w:rPr>
          <w:rFonts w:ascii="Times New Roman" w:hAnsi="Times New Roman" w:cs="Times New Roman" w:hint="eastAsia"/>
          <w:kern w:val="2"/>
          <w:sz w:val="28"/>
          <w:szCs w:val="28"/>
        </w:rPr>
        <w:t>，同时富含铁、钙、磷、胡萝卜素、维生素</w:t>
      </w:r>
      <w:r w:rsidRPr="00C8021D">
        <w:rPr>
          <w:rFonts w:ascii="Times New Roman" w:hAnsi="Times New Roman" w:cs="Times New Roman" w:hint="eastAsia"/>
          <w:kern w:val="2"/>
          <w:sz w:val="28"/>
          <w:szCs w:val="28"/>
        </w:rPr>
        <w:t>B1</w:t>
      </w:r>
      <w:r w:rsidRPr="00C8021D">
        <w:rPr>
          <w:rFonts w:ascii="Times New Roman" w:hAnsi="Times New Roman" w:cs="Times New Roman" w:hint="eastAsia"/>
          <w:kern w:val="2"/>
          <w:sz w:val="28"/>
          <w:szCs w:val="28"/>
        </w:rPr>
        <w:t>、</w:t>
      </w:r>
      <w:r w:rsidRPr="00C8021D">
        <w:rPr>
          <w:rFonts w:ascii="Times New Roman" w:hAnsi="Times New Roman" w:cs="Times New Roman" w:hint="eastAsia"/>
          <w:kern w:val="2"/>
          <w:sz w:val="28"/>
          <w:szCs w:val="28"/>
        </w:rPr>
        <w:t>B2</w:t>
      </w:r>
      <w:r w:rsidRPr="00C8021D">
        <w:rPr>
          <w:rFonts w:ascii="Times New Roman" w:hAnsi="Times New Roman" w:cs="Times New Roman" w:hint="eastAsia"/>
          <w:kern w:val="2"/>
          <w:sz w:val="28"/>
          <w:szCs w:val="28"/>
        </w:rPr>
        <w:t>和</w:t>
      </w:r>
      <w:r w:rsidRPr="00C8021D">
        <w:rPr>
          <w:rFonts w:ascii="Times New Roman" w:hAnsi="Times New Roman" w:cs="Times New Roman" w:hint="eastAsia"/>
          <w:kern w:val="2"/>
          <w:sz w:val="28"/>
          <w:szCs w:val="28"/>
        </w:rPr>
        <w:t>C</w:t>
      </w:r>
      <w:r w:rsidRPr="00C8021D">
        <w:rPr>
          <w:rFonts w:ascii="Times New Roman" w:hAnsi="Times New Roman" w:cs="Times New Roman" w:hint="eastAsia"/>
          <w:kern w:val="2"/>
          <w:sz w:val="28"/>
          <w:szCs w:val="28"/>
        </w:rPr>
        <w:t>等有效的营养物质。</w:t>
      </w:r>
    </w:p>
    <w:p w:rsidR="007454A6"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Pr>
          <w:rFonts w:ascii="微软雅黑" w:eastAsia="微软雅黑" w:hAnsi="微软雅黑"/>
          <w:noProof/>
          <w:color w:val="000000"/>
          <w:sz w:val="21"/>
          <w:szCs w:val="21"/>
        </w:rPr>
        <w:drawing>
          <wp:inline distT="0" distB="0" distL="0" distR="0" wp14:anchorId="76F7F6B3" wp14:editId="21C018CF">
            <wp:extent cx="4762500" cy="3048000"/>
            <wp:effectExtent l="0" t="0" r="0" b="0"/>
            <wp:docPr id="13" name="图片 13" descr="http://i3.meishichina.com/attachment/201503/19/14267666098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3.meishichina.com/attachment/201503/19/142676660985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7454A6"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sidRPr="00C8021D">
        <w:rPr>
          <w:rFonts w:ascii="Times New Roman" w:hAnsi="Times New Roman" w:cs="Times New Roman" w:hint="eastAsia"/>
          <w:kern w:val="2"/>
          <w:sz w:val="28"/>
          <w:szCs w:val="28"/>
        </w:rPr>
        <w:t>其丰富的纤维素和一种特殊的植物胶质，能促进胃肠蠕动，促使肠道脂肪食物的排泄，减少食物脂肪的吸收，有减肥作用。</w:t>
      </w:r>
      <w:r w:rsidRPr="00C8021D">
        <w:rPr>
          <w:rFonts w:ascii="Times New Roman" w:hAnsi="Times New Roman" w:cs="Times New Roman" w:hint="eastAsia"/>
          <w:kern w:val="2"/>
          <w:sz w:val="28"/>
          <w:szCs w:val="28"/>
        </w:rPr>
        <w:br/>
        <w:t>3</w:t>
      </w:r>
      <w:r w:rsidRPr="00C8021D">
        <w:rPr>
          <w:rFonts w:ascii="Times New Roman" w:hAnsi="Times New Roman" w:cs="Times New Roman" w:hint="eastAsia"/>
          <w:kern w:val="2"/>
          <w:sz w:val="28"/>
          <w:szCs w:val="28"/>
        </w:rPr>
        <w:t>、金针菇</w:t>
      </w:r>
      <w:r>
        <w:rPr>
          <w:rFonts w:ascii="微软雅黑" w:eastAsia="微软雅黑" w:hAnsi="微软雅黑" w:hint="eastAsia"/>
          <w:color w:val="000000"/>
          <w:sz w:val="21"/>
          <w:szCs w:val="21"/>
        </w:rPr>
        <w:br/>
      </w:r>
      <w:r w:rsidRPr="00C8021D">
        <w:rPr>
          <w:rFonts w:ascii="Times New Roman" w:hAnsi="Times New Roman" w:cs="Times New Roman" w:hint="eastAsia"/>
          <w:kern w:val="2"/>
          <w:sz w:val="28"/>
          <w:szCs w:val="28"/>
        </w:rPr>
        <w:t>含有蛋白质、脂肪、粗纤维、维生素</w:t>
      </w:r>
      <w:r w:rsidRPr="00C8021D">
        <w:rPr>
          <w:rFonts w:ascii="Times New Roman" w:hAnsi="Times New Roman" w:cs="Times New Roman" w:hint="eastAsia"/>
          <w:kern w:val="2"/>
          <w:sz w:val="28"/>
          <w:szCs w:val="28"/>
        </w:rPr>
        <w:t>B1</w:t>
      </w:r>
      <w:r w:rsidRPr="00C8021D">
        <w:rPr>
          <w:rFonts w:ascii="Times New Roman" w:hAnsi="Times New Roman" w:cs="Times New Roman" w:hint="eastAsia"/>
          <w:kern w:val="2"/>
          <w:sz w:val="28"/>
          <w:szCs w:val="28"/>
        </w:rPr>
        <w:t>、</w:t>
      </w:r>
      <w:r w:rsidRPr="00C8021D">
        <w:rPr>
          <w:rFonts w:ascii="Times New Roman" w:hAnsi="Times New Roman" w:cs="Times New Roman" w:hint="eastAsia"/>
          <w:kern w:val="2"/>
          <w:sz w:val="28"/>
          <w:szCs w:val="28"/>
        </w:rPr>
        <w:t>B2</w:t>
      </w:r>
      <w:r w:rsidRPr="00C8021D">
        <w:rPr>
          <w:rFonts w:ascii="Times New Roman" w:hAnsi="Times New Roman" w:cs="Times New Roman" w:hint="eastAsia"/>
          <w:kern w:val="2"/>
          <w:sz w:val="28"/>
          <w:szCs w:val="28"/>
        </w:rPr>
        <w:t>等维生素</w:t>
      </w:r>
      <w:r w:rsidRPr="00C8021D">
        <w:rPr>
          <w:rFonts w:ascii="Times New Roman" w:hAnsi="Times New Roman" w:cs="Times New Roman" w:hint="eastAsia"/>
          <w:kern w:val="2"/>
          <w:sz w:val="28"/>
          <w:szCs w:val="28"/>
        </w:rPr>
        <w:t>B</w:t>
      </w:r>
      <w:r w:rsidRPr="00C8021D">
        <w:rPr>
          <w:rFonts w:ascii="Times New Roman" w:hAnsi="Times New Roman" w:cs="Times New Roman" w:hint="eastAsia"/>
          <w:kern w:val="2"/>
          <w:sz w:val="28"/>
          <w:szCs w:val="28"/>
        </w:rPr>
        <w:t>群以及人体所需的八种氨基酸等有益成分，含锌量也较高，有促进健脑的作用。</w:t>
      </w:r>
    </w:p>
    <w:p w:rsidR="007454A6"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Pr>
          <w:rFonts w:ascii="微软雅黑" w:eastAsia="微软雅黑" w:hAnsi="微软雅黑"/>
          <w:noProof/>
          <w:color w:val="000000"/>
          <w:sz w:val="21"/>
          <w:szCs w:val="21"/>
        </w:rPr>
        <w:lastRenderedPageBreak/>
        <w:drawing>
          <wp:inline distT="0" distB="0" distL="0" distR="0" wp14:anchorId="61847744" wp14:editId="31E06324">
            <wp:extent cx="4762500" cy="3124200"/>
            <wp:effectExtent l="0" t="0" r="0" b="0"/>
            <wp:docPr id="12" name="图片 12" descr="http://i3.meishichina.com/attachment/201503/19/1426766634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3.meishichina.com/attachment/201503/19/142676663443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124200"/>
                    </a:xfrm>
                    <a:prstGeom prst="rect">
                      <a:avLst/>
                    </a:prstGeom>
                    <a:noFill/>
                    <a:ln>
                      <a:noFill/>
                    </a:ln>
                  </pic:spPr>
                </pic:pic>
              </a:graphicData>
            </a:graphic>
          </wp:inline>
        </w:drawing>
      </w:r>
    </w:p>
    <w:p w:rsidR="007454A6" w:rsidRPr="00C8021D" w:rsidRDefault="007454A6" w:rsidP="007454A6">
      <w:pPr>
        <w:pStyle w:val="ae"/>
        <w:shd w:val="clear" w:color="auto" w:fill="FFFFFF"/>
        <w:spacing w:before="0" w:beforeAutospacing="0" w:after="240" w:afterAutospacing="0" w:line="330" w:lineRule="atLeast"/>
        <w:rPr>
          <w:rFonts w:ascii="Times New Roman" w:hAnsi="Times New Roman" w:cs="Times New Roman"/>
          <w:kern w:val="2"/>
          <w:sz w:val="28"/>
          <w:szCs w:val="28"/>
        </w:rPr>
      </w:pPr>
      <w:r w:rsidRPr="00C8021D">
        <w:rPr>
          <w:rFonts w:ascii="Times New Roman" w:hAnsi="Times New Roman" w:cs="Times New Roman" w:hint="eastAsia"/>
          <w:kern w:val="2"/>
          <w:sz w:val="28"/>
          <w:szCs w:val="28"/>
        </w:rPr>
        <w:t>选购金针菇时应选择纯白色、淡黄色或黄褐色新鲜亮泽的，持有一定水分，菌盖</w:t>
      </w:r>
      <w:proofErr w:type="gramStart"/>
      <w:r w:rsidRPr="00C8021D">
        <w:rPr>
          <w:rFonts w:ascii="Times New Roman" w:hAnsi="Times New Roman" w:cs="Times New Roman" w:hint="eastAsia"/>
          <w:kern w:val="2"/>
          <w:sz w:val="28"/>
          <w:szCs w:val="28"/>
        </w:rPr>
        <w:t>和茎无斑点</w:t>
      </w:r>
      <w:proofErr w:type="gramEnd"/>
      <w:r w:rsidRPr="00C8021D">
        <w:rPr>
          <w:rFonts w:ascii="Times New Roman" w:hAnsi="Times New Roman" w:cs="Times New Roman" w:hint="eastAsia"/>
          <w:kern w:val="2"/>
          <w:sz w:val="28"/>
          <w:szCs w:val="28"/>
        </w:rPr>
        <w:t>、无缺损、无皱缩的。</w:t>
      </w:r>
      <w:r w:rsidRPr="00C8021D">
        <w:rPr>
          <w:rFonts w:ascii="Times New Roman" w:hAnsi="Times New Roman" w:cs="Times New Roman" w:hint="eastAsia"/>
          <w:kern w:val="2"/>
          <w:sz w:val="28"/>
          <w:szCs w:val="28"/>
        </w:rPr>
        <w:br/>
        <w:t>4</w:t>
      </w:r>
      <w:r w:rsidRPr="00C8021D">
        <w:rPr>
          <w:rFonts w:ascii="Times New Roman" w:hAnsi="Times New Roman" w:cs="Times New Roman" w:hint="eastAsia"/>
          <w:kern w:val="2"/>
          <w:sz w:val="28"/>
          <w:szCs w:val="28"/>
        </w:rPr>
        <w:t>、草菇</w:t>
      </w:r>
      <w:r w:rsidRPr="00C8021D">
        <w:rPr>
          <w:rFonts w:ascii="Times New Roman" w:hAnsi="Times New Roman" w:cs="Times New Roman" w:hint="eastAsia"/>
          <w:kern w:val="2"/>
          <w:sz w:val="28"/>
          <w:szCs w:val="28"/>
        </w:rPr>
        <w:br/>
      </w:r>
      <w:r w:rsidRPr="00C8021D">
        <w:rPr>
          <w:rFonts w:ascii="Times New Roman" w:hAnsi="Times New Roman" w:cs="Times New Roman" w:hint="eastAsia"/>
          <w:kern w:val="2"/>
          <w:sz w:val="28"/>
          <w:szCs w:val="28"/>
        </w:rPr>
        <w:t>肉质脆嫩、味道鲜美。草菇维生素</w:t>
      </w:r>
      <w:r w:rsidRPr="00C8021D">
        <w:rPr>
          <w:rFonts w:ascii="Times New Roman" w:hAnsi="Times New Roman" w:cs="Times New Roman" w:hint="eastAsia"/>
          <w:kern w:val="2"/>
          <w:sz w:val="28"/>
          <w:szCs w:val="28"/>
        </w:rPr>
        <w:t>C</w:t>
      </w:r>
      <w:r w:rsidRPr="00C8021D">
        <w:rPr>
          <w:rFonts w:ascii="Times New Roman" w:hAnsi="Times New Roman" w:cs="Times New Roman" w:hint="eastAsia"/>
          <w:kern w:val="2"/>
          <w:sz w:val="28"/>
          <w:szCs w:val="28"/>
        </w:rPr>
        <w:t>含量高，能促进人体新陈代谢，提高机体免疫力。</w:t>
      </w:r>
    </w:p>
    <w:p w:rsidR="007454A6"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Pr>
          <w:rFonts w:ascii="微软雅黑" w:eastAsia="微软雅黑" w:hAnsi="微软雅黑"/>
          <w:noProof/>
          <w:color w:val="000000"/>
          <w:sz w:val="21"/>
          <w:szCs w:val="21"/>
        </w:rPr>
        <w:drawing>
          <wp:inline distT="0" distB="0" distL="0" distR="0" wp14:anchorId="08482417" wp14:editId="529D28D2">
            <wp:extent cx="4833795" cy="3228975"/>
            <wp:effectExtent l="0" t="0" r="5080" b="0"/>
            <wp:docPr id="10" name="图片 10" descr="http://i3.meishichina.com/attachment/201503/19/142676666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3.meishichina.com/attachment/201503/19/14267666655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4829" cy="3229666"/>
                    </a:xfrm>
                    <a:prstGeom prst="rect">
                      <a:avLst/>
                    </a:prstGeom>
                    <a:noFill/>
                    <a:ln>
                      <a:noFill/>
                    </a:ln>
                  </pic:spPr>
                </pic:pic>
              </a:graphicData>
            </a:graphic>
          </wp:inline>
        </w:drawing>
      </w:r>
    </w:p>
    <w:p w:rsidR="00C8021D" w:rsidRDefault="007454A6" w:rsidP="007454A6">
      <w:pPr>
        <w:pStyle w:val="ae"/>
        <w:shd w:val="clear" w:color="auto" w:fill="FFFFFF"/>
        <w:spacing w:before="0" w:beforeAutospacing="0" w:after="240" w:afterAutospacing="0" w:line="330" w:lineRule="atLeast"/>
        <w:rPr>
          <w:rFonts w:ascii="Times New Roman" w:hAnsi="Times New Roman" w:cs="Times New Roman"/>
          <w:kern w:val="2"/>
          <w:sz w:val="28"/>
          <w:szCs w:val="28"/>
        </w:rPr>
      </w:pPr>
      <w:r w:rsidRPr="00C8021D">
        <w:rPr>
          <w:rFonts w:ascii="Times New Roman" w:hAnsi="Times New Roman" w:cs="Times New Roman" w:hint="eastAsia"/>
          <w:kern w:val="2"/>
          <w:sz w:val="28"/>
          <w:szCs w:val="28"/>
        </w:rPr>
        <w:lastRenderedPageBreak/>
        <w:t>而且其能够减慢人体对碳水化合物的吸引，适合妊娠糖尿病妈妈食用。</w:t>
      </w:r>
      <w:r w:rsidRPr="00C8021D">
        <w:rPr>
          <w:rFonts w:ascii="Times New Roman" w:hAnsi="Times New Roman" w:cs="Times New Roman" w:hint="eastAsia"/>
          <w:kern w:val="2"/>
          <w:sz w:val="28"/>
          <w:szCs w:val="28"/>
        </w:rPr>
        <w:br/>
        <w:t>5</w:t>
      </w:r>
      <w:r w:rsidRPr="00C8021D">
        <w:rPr>
          <w:rFonts w:ascii="Times New Roman" w:hAnsi="Times New Roman" w:cs="Times New Roman" w:hint="eastAsia"/>
          <w:kern w:val="2"/>
          <w:sz w:val="28"/>
          <w:szCs w:val="28"/>
        </w:rPr>
        <w:t>、杏鲍菇</w:t>
      </w:r>
      <w:r w:rsidRPr="00C8021D">
        <w:rPr>
          <w:rFonts w:ascii="Times New Roman" w:hAnsi="Times New Roman" w:cs="Times New Roman" w:hint="eastAsia"/>
          <w:kern w:val="2"/>
          <w:sz w:val="28"/>
          <w:szCs w:val="28"/>
        </w:rPr>
        <w:br/>
      </w:r>
      <w:r w:rsidRPr="00C8021D">
        <w:rPr>
          <w:rFonts w:ascii="Times New Roman" w:hAnsi="Times New Roman" w:cs="Times New Roman" w:hint="eastAsia"/>
          <w:kern w:val="2"/>
          <w:sz w:val="28"/>
          <w:szCs w:val="28"/>
        </w:rPr>
        <w:t>含</w:t>
      </w:r>
      <w:proofErr w:type="gramStart"/>
      <w:r w:rsidRPr="00C8021D">
        <w:rPr>
          <w:rFonts w:ascii="Times New Roman" w:hAnsi="Times New Roman" w:cs="Times New Roman" w:hint="eastAsia"/>
          <w:kern w:val="2"/>
          <w:sz w:val="28"/>
          <w:szCs w:val="28"/>
        </w:rPr>
        <w:t>丰富糖</w:t>
      </w:r>
      <w:proofErr w:type="gramEnd"/>
      <w:r w:rsidRPr="00C8021D">
        <w:rPr>
          <w:rFonts w:ascii="Times New Roman" w:hAnsi="Times New Roman" w:cs="Times New Roman" w:hint="eastAsia"/>
          <w:kern w:val="2"/>
          <w:sz w:val="28"/>
          <w:szCs w:val="28"/>
        </w:rPr>
        <w:t>质和蛋白质。可促进人体对脂类物质的消化吸收和胆固醇的溶解。预防和抑制肿瘤，利尿、健脾胃、助消化。</w:t>
      </w:r>
    </w:p>
    <w:p w:rsidR="007454A6"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Pr>
          <w:rFonts w:ascii="微软雅黑" w:eastAsia="微软雅黑" w:hAnsi="微软雅黑"/>
          <w:noProof/>
          <w:color w:val="000000"/>
          <w:sz w:val="21"/>
          <w:szCs w:val="21"/>
        </w:rPr>
        <w:drawing>
          <wp:inline distT="0" distB="0" distL="0" distR="0" wp14:anchorId="7233EF68" wp14:editId="4D7450EE">
            <wp:extent cx="4895201" cy="3162300"/>
            <wp:effectExtent l="0" t="0" r="1270" b="0"/>
            <wp:docPr id="9" name="图片 9" descr="http://i3.meishichina.com/attachment/201503/19/14267666898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3.meishichina.com/attachment/201503/19/1426766689855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6465" cy="3163117"/>
                    </a:xfrm>
                    <a:prstGeom prst="rect">
                      <a:avLst/>
                    </a:prstGeom>
                    <a:noFill/>
                    <a:ln>
                      <a:noFill/>
                    </a:ln>
                  </pic:spPr>
                </pic:pic>
              </a:graphicData>
            </a:graphic>
          </wp:inline>
        </w:drawing>
      </w:r>
    </w:p>
    <w:p w:rsidR="007454A6" w:rsidRPr="00C8021D" w:rsidRDefault="007454A6" w:rsidP="007454A6">
      <w:pPr>
        <w:pStyle w:val="ae"/>
        <w:shd w:val="clear" w:color="auto" w:fill="FFFFFF"/>
        <w:spacing w:before="0" w:beforeAutospacing="0" w:after="240" w:afterAutospacing="0" w:line="330" w:lineRule="atLeast"/>
        <w:rPr>
          <w:rFonts w:ascii="Times New Roman" w:hAnsi="Times New Roman" w:cs="Times New Roman"/>
          <w:kern w:val="2"/>
          <w:sz w:val="28"/>
          <w:szCs w:val="28"/>
        </w:rPr>
      </w:pPr>
      <w:r w:rsidRPr="00C8021D">
        <w:rPr>
          <w:rFonts w:ascii="Times New Roman" w:hAnsi="Times New Roman" w:cs="Times New Roman" w:hint="eastAsia"/>
          <w:kern w:val="2"/>
          <w:sz w:val="28"/>
          <w:szCs w:val="28"/>
        </w:rPr>
        <w:t>挑选的时候要选择外形别致，实体肥大粗壮的。</w:t>
      </w:r>
      <w:r w:rsidRPr="00C8021D">
        <w:rPr>
          <w:rFonts w:ascii="Times New Roman" w:hAnsi="Times New Roman" w:cs="Times New Roman" w:hint="eastAsia"/>
          <w:kern w:val="2"/>
          <w:sz w:val="28"/>
          <w:szCs w:val="28"/>
        </w:rPr>
        <w:br/>
        <w:t>6</w:t>
      </w:r>
      <w:r w:rsidRPr="00C8021D">
        <w:rPr>
          <w:rFonts w:ascii="Times New Roman" w:hAnsi="Times New Roman" w:cs="Times New Roman" w:hint="eastAsia"/>
          <w:kern w:val="2"/>
          <w:sz w:val="28"/>
          <w:szCs w:val="28"/>
        </w:rPr>
        <w:t>、香菇</w:t>
      </w:r>
      <w:r w:rsidRPr="00C8021D">
        <w:rPr>
          <w:rFonts w:ascii="Times New Roman" w:hAnsi="Times New Roman" w:cs="Times New Roman" w:hint="eastAsia"/>
          <w:kern w:val="2"/>
          <w:sz w:val="28"/>
          <w:szCs w:val="28"/>
        </w:rPr>
        <w:br/>
      </w:r>
      <w:r w:rsidRPr="00C8021D">
        <w:rPr>
          <w:rFonts w:ascii="Times New Roman" w:hAnsi="Times New Roman" w:cs="Times New Roman" w:hint="eastAsia"/>
          <w:kern w:val="2"/>
          <w:sz w:val="28"/>
          <w:szCs w:val="28"/>
        </w:rPr>
        <w:t>除了富含维生素</w:t>
      </w:r>
      <w:r w:rsidRPr="00C8021D">
        <w:rPr>
          <w:rFonts w:ascii="Times New Roman" w:hAnsi="Times New Roman" w:cs="Times New Roman" w:hint="eastAsia"/>
          <w:kern w:val="2"/>
          <w:sz w:val="28"/>
          <w:szCs w:val="28"/>
        </w:rPr>
        <w:t>B2</w:t>
      </w:r>
      <w:r w:rsidRPr="00C8021D">
        <w:rPr>
          <w:rFonts w:ascii="Times New Roman" w:hAnsi="Times New Roman" w:cs="Times New Roman" w:hint="eastAsia"/>
          <w:kern w:val="2"/>
          <w:sz w:val="28"/>
          <w:szCs w:val="28"/>
        </w:rPr>
        <w:t>等</w:t>
      </w:r>
      <w:r w:rsidRPr="00C8021D">
        <w:rPr>
          <w:rFonts w:ascii="Times New Roman" w:hAnsi="Times New Roman" w:cs="Times New Roman" w:hint="eastAsia"/>
          <w:kern w:val="2"/>
          <w:sz w:val="28"/>
          <w:szCs w:val="28"/>
        </w:rPr>
        <w:t>B</w:t>
      </w:r>
      <w:r w:rsidRPr="00C8021D">
        <w:rPr>
          <w:rFonts w:ascii="Times New Roman" w:hAnsi="Times New Roman" w:cs="Times New Roman" w:hint="eastAsia"/>
          <w:kern w:val="2"/>
          <w:sz w:val="28"/>
          <w:szCs w:val="28"/>
        </w:rPr>
        <w:t>群以外，还含有可以预防胆固醇过高引起的动脉硬化等的β</w:t>
      </w:r>
      <w:r w:rsidRPr="00C8021D">
        <w:rPr>
          <w:rFonts w:ascii="Times New Roman" w:hAnsi="Times New Roman" w:cs="Times New Roman" w:hint="eastAsia"/>
          <w:kern w:val="2"/>
          <w:sz w:val="28"/>
          <w:szCs w:val="28"/>
        </w:rPr>
        <w:t>-</w:t>
      </w:r>
      <w:r w:rsidRPr="00C8021D">
        <w:rPr>
          <w:rFonts w:ascii="Times New Roman" w:hAnsi="Times New Roman" w:cs="Times New Roman" w:hint="eastAsia"/>
          <w:kern w:val="2"/>
          <w:sz w:val="28"/>
          <w:szCs w:val="28"/>
        </w:rPr>
        <w:t>葡萄糖苷酶，具有能阻挡紫外线功能并富含生成维生素</w:t>
      </w:r>
      <w:r w:rsidRPr="00C8021D">
        <w:rPr>
          <w:rFonts w:ascii="Times New Roman" w:hAnsi="Times New Roman" w:cs="Times New Roman" w:hint="eastAsia"/>
          <w:kern w:val="2"/>
          <w:sz w:val="28"/>
          <w:szCs w:val="28"/>
        </w:rPr>
        <w:t>D</w:t>
      </w:r>
      <w:r w:rsidRPr="00C8021D">
        <w:rPr>
          <w:rFonts w:ascii="Times New Roman" w:hAnsi="Times New Roman" w:cs="Times New Roman" w:hint="eastAsia"/>
          <w:kern w:val="2"/>
          <w:sz w:val="28"/>
          <w:szCs w:val="28"/>
        </w:rPr>
        <w:t>的麦角酶等多种营养。</w:t>
      </w:r>
    </w:p>
    <w:p w:rsidR="007454A6" w:rsidRDefault="007454A6" w:rsidP="007454A6">
      <w:pPr>
        <w:pStyle w:val="ae"/>
        <w:shd w:val="clear" w:color="auto" w:fill="FFFFFF"/>
        <w:spacing w:before="0" w:beforeAutospacing="0" w:after="240" w:afterAutospacing="0" w:line="330" w:lineRule="atLeast"/>
        <w:rPr>
          <w:rFonts w:ascii="微软雅黑" w:eastAsia="微软雅黑" w:hAnsi="微软雅黑"/>
          <w:color w:val="000000"/>
          <w:sz w:val="21"/>
          <w:szCs w:val="21"/>
        </w:rPr>
      </w:pPr>
      <w:r>
        <w:rPr>
          <w:rFonts w:ascii="微软雅黑" w:eastAsia="微软雅黑" w:hAnsi="微软雅黑"/>
          <w:noProof/>
          <w:color w:val="000000"/>
          <w:sz w:val="21"/>
          <w:szCs w:val="21"/>
        </w:rPr>
        <w:lastRenderedPageBreak/>
        <w:drawing>
          <wp:inline distT="0" distB="0" distL="0" distR="0" wp14:anchorId="0251A6BD" wp14:editId="11763FD5">
            <wp:extent cx="4762500" cy="3086100"/>
            <wp:effectExtent l="0" t="0" r="0" b="0"/>
            <wp:docPr id="6" name="图片 6" descr="http://i3.meishichina.com/attachment/201503/19/1426766717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3.meishichina.com/attachment/201503/19/1426766717207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rsidR="007454A6" w:rsidRPr="007454A6" w:rsidRDefault="007454A6" w:rsidP="00060DBC">
      <w:pPr>
        <w:rPr>
          <w:bCs/>
          <w:sz w:val="36"/>
        </w:rPr>
      </w:pPr>
    </w:p>
    <w:p w:rsidR="00695E7C" w:rsidRPr="00695E7C" w:rsidRDefault="00695E7C" w:rsidP="00695E7C">
      <w:pPr>
        <w:pStyle w:val="a8"/>
        <w:rPr>
          <w:rStyle w:val="aa"/>
          <w:b/>
          <w:sz w:val="52"/>
        </w:rPr>
      </w:pPr>
      <w:r w:rsidRPr="00695E7C">
        <w:rPr>
          <w:rStyle w:val="aa"/>
          <w:rFonts w:hint="eastAsia"/>
          <w:b/>
          <w:sz w:val="52"/>
        </w:rPr>
        <w:t>3.</w:t>
      </w:r>
      <w:r w:rsidRPr="00695E7C">
        <w:rPr>
          <w:rStyle w:val="aa"/>
          <w:rFonts w:hint="eastAsia"/>
          <w:b/>
          <w:sz w:val="52"/>
        </w:rPr>
        <w:t>市场前景分析</w:t>
      </w:r>
    </w:p>
    <w:p w:rsidR="00064EF0" w:rsidRPr="00064EF0" w:rsidRDefault="00695E7C" w:rsidP="00064EF0">
      <w:pPr>
        <w:rPr>
          <w:bCs/>
          <w:sz w:val="36"/>
        </w:rPr>
      </w:pPr>
      <w:r w:rsidRPr="00695E7C">
        <w:rPr>
          <w:rFonts w:hint="eastAsia"/>
          <w:bCs/>
          <w:sz w:val="36"/>
        </w:rPr>
        <w:t>3.1</w:t>
      </w:r>
      <w:r w:rsidRPr="00695E7C">
        <w:rPr>
          <w:rFonts w:hint="eastAsia"/>
          <w:bCs/>
          <w:sz w:val="36"/>
        </w:rPr>
        <w:t>市场调研</w:t>
      </w:r>
    </w:p>
    <w:p w:rsidR="00561DB0" w:rsidRDefault="00561DB0" w:rsidP="00561DB0">
      <w:pPr>
        <w:ind w:firstLineChars="150" w:firstLine="420"/>
        <w:rPr>
          <w:sz w:val="28"/>
          <w:szCs w:val="28"/>
        </w:rPr>
      </w:pPr>
      <w:r w:rsidRPr="00561DB0">
        <w:rPr>
          <w:rFonts w:hint="eastAsia"/>
          <w:sz w:val="28"/>
          <w:szCs w:val="28"/>
        </w:rPr>
        <w:t>目前专业食菌类的餐厅在全国尚少，即使有，但其原材料的品质难以保证，而且多为干菇发酵，其口感和新鲜度都很难保证。因此，我们百菇</w:t>
      </w:r>
      <w:proofErr w:type="gramStart"/>
      <w:r w:rsidRPr="00561DB0">
        <w:rPr>
          <w:rFonts w:hint="eastAsia"/>
          <w:sz w:val="28"/>
          <w:szCs w:val="28"/>
        </w:rPr>
        <w:t>荟</w:t>
      </w:r>
      <w:proofErr w:type="gramEnd"/>
      <w:r w:rsidRPr="00561DB0">
        <w:rPr>
          <w:rFonts w:hint="eastAsia"/>
          <w:sz w:val="28"/>
          <w:szCs w:val="28"/>
        </w:rPr>
        <w:t>项目针对这一特征，通过创新餐饮行业与电商融合新模式，把最好的专业食菌类餐厅带给消费者。</w:t>
      </w:r>
    </w:p>
    <w:p w:rsidR="00064EF0" w:rsidRPr="00561DB0" w:rsidRDefault="00064EF0" w:rsidP="00064EF0">
      <w:pPr>
        <w:ind w:firstLineChars="200" w:firstLine="560"/>
        <w:rPr>
          <w:sz w:val="28"/>
          <w:szCs w:val="28"/>
        </w:rPr>
      </w:pPr>
      <w:r>
        <w:rPr>
          <w:rFonts w:hint="eastAsia"/>
          <w:sz w:val="28"/>
          <w:szCs w:val="28"/>
        </w:rPr>
        <w:t>综上所述，百菇</w:t>
      </w:r>
      <w:proofErr w:type="gramStart"/>
      <w:r>
        <w:rPr>
          <w:rFonts w:hint="eastAsia"/>
          <w:sz w:val="28"/>
          <w:szCs w:val="28"/>
        </w:rPr>
        <w:t>荟</w:t>
      </w:r>
      <w:proofErr w:type="gramEnd"/>
      <w:r>
        <w:rPr>
          <w:rFonts w:hint="eastAsia"/>
          <w:sz w:val="28"/>
          <w:szCs w:val="28"/>
        </w:rPr>
        <w:t>餐厅的市场前景巨大。为了</w:t>
      </w:r>
      <w:r w:rsidR="0034254D">
        <w:rPr>
          <w:rFonts w:hint="eastAsia"/>
          <w:sz w:val="28"/>
          <w:szCs w:val="28"/>
        </w:rPr>
        <w:t>增强</w:t>
      </w:r>
      <w:r>
        <w:rPr>
          <w:rFonts w:hint="eastAsia"/>
          <w:sz w:val="28"/>
          <w:szCs w:val="28"/>
        </w:rPr>
        <w:t>这个项目</w:t>
      </w:r>
      <w:r w:rsidR="0034254D">
        <w:rPr>
          <w:rFonts w:hint="eastAsia"/>
          <w:sz w:val="28"/>
          <w:szCs w:val="28"/>
        </w:rPr>
        <w:t>具有</w:t>
      </w:r>
      <w:r>
        <w:rPr>
          <w:rFonts w:hint="eastAsia"/>
          <w:sz w:val="28"/>
          <w:szCs w:val="28"/>
        </w:rPr>
        <w:t>可行性的说服力，我们做了大量的市场调查</w:t>
      </w:r>
    </w:p>
    <w:p w:rsidR="00695E7C" w:rsidRDefault="00695E7C" w:rsidP="00695E7C">
      <w:pPr>
        <w:rPr>
          <w:bCs/>
          <w:sz w:val="36"/>
        </w:rPr>
      </w:pPr>
      <w:r w:rsidRPr="00695E7C">
        <w:rPr>
          <w:rFonts w:hint="eastAsia"/>
          <w:bCs/>
          <w:sz w:val="36"/>
        </w:rPr>
        <w:t>3.2</w:t>
      </w:r>
      <w:r w:rsidR="0034254D">
        <w:rPr>
          <w:rFonts w:hint="eastAsia"/>
          <w:bCs/>
          <w:sz w:val="36"/>
        </w:rPr>
        <w:t>市场环境</w:t>
      </w:r>
      <w:r w:rsidRPr="00695E7C">
        <w:rPr>
          <w:rFonts w:hint="eastAsia"/>
          <w:bCs/>
          <w:sz w:val="36"/>
        </w:rPr>
        <w:t>分析</w:t>
      </w:r>
    </w:p>
    <w:p w:rsidR="00087166" w:rsidRDefault="005A38A9" w:rsidP="006C0383">
      <w:pPr>
        <w:ind w:firstLineChars="200" w:firstLine="560"/>
        <w:rPr>
          <w:sz w:val="28"/>
          <w:szCs w:val="28"/>
        </w:rPr>
      </w:pPr>
      <w:r w:rsidRPr="006C0383">
        <w:rPr>
          <w:rFonts w:hint="eastAsia"/>
          <w:sz w:val="28"/>
          <w:szCs w:val="28"/>
        </w:rPr>
        <w:t>衣、食、住、行是人类生活的四大元素。随着经济的快速发展，人们对“食”这方面变的更加重视，不仅要吃的饱，还要吃的营养。但当今餐饮业充斥着各种各类的化学添加剂，而真正原生态绿色的餐</w:t>
      </w:r>
      <w:r w:rsidRPr="006C0383">
        <w:rPr>
          <w:rFonts w:hint="eastAsia"/>
          <w:sz w:val="28"/>
          <w:szCs w:val="28"/>
        </w:rPr>
        <w:lastRenderedPageBreak/>
        <w:t>厅</w:t>
      </w:r>
      <w:r w:rsidR="006C0383" w:rsidRPr="006C0383">
        <w:rPr>
          <w:rFonts w:hint="eastAsia"/>
          <w:sz w:val="28"/>
          <w:szCs w:val="28"/>
        </w:rPr>
        <w:t>少之又少。同时随着生活节奏的加快，交通的便捷，人们越来越乐意出行去餐厅吃饭。中国人口十四亿，庞大的人口基数本身就组成了一个庞大的餐饮消费市场。</w:t>
      </w:r>
      <w:r w:rsidR="004C4BB5">
        <w:rPr>
          <w:rFonts w:hint="eastAsia"/>
          <w:sz w:val="28"/>
          <w:szCs w:val="28"/>
        </w:rPr>
        <w:t>特别是需要应酬的饭局越来越多，中高端的餐饮业的市场越大。</w:t>
      </w:r>
    </w:p>
    <w:p w:rsidR="005A38A9" w:rsidRDefault="00810745" w:rsidP="00087166">
      <w:pPr>
        <w:rPr>
          <w:sz w:val="28"/>
          <w:szCs w:val="28"/>
        </w:rPr>
      </w:pPr>
      <w:r>
        <w:rPr>
          <w:rFonts w:hint="eastAsia"/>
          <w:noProof/>
          <w:sz w:val="28"/>
          <w:szCs w:val="28"/>
        </w:rPr>
        <w:drawing>
          <wp:inline distT="0" distB="0" distL="0" distR="0" wp14:anchorId="007B9771" wp14:editId="206D71FD">
            <wp:extent cx="5810250" cy="2811148"/>
            <wp:effectExtent l="0" t="0" r="19050" b="273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7166" w:rsidRDefault="00F540D1" w:rsidP="004E2DA9">
      <w:pPr>
        <w:ind w:firstLine="570"/>
        <w:rPr>
          <w:sz w:val="28"/>
          <w:szCs w:val="28"/>
        </w:rPr>
      </w:pPr>
      <w:r>
        <w:rPr>
          <w:rFonts w:hint="eastAsia"/>
          <w:sz w:val="28"/>
          <w:szCs w:val="28"/>
        </w:rPr>
        <w:t>目前，广州市餐饮业的类别很多，但以食用菌为主题的餐厅极少，百菇</w:t>
      </w:r>
      <w:proofErr w:type="gramStart"/>
      <w:r>
        <w:rPr>
          <w:rFonts w:hint="eastAsia"/>
          <w:sz w:val="28"/>
          <w:szCs w:val="28"/>
        </w:rPr>
        <w:t>荟</w:t>
      </w:r>
      <w:proofErr w:type="gramEnd"/>
      <w:r>
        <w:rPr>
          <w:rFonts w:hint="eastAsia"/>
          <w:sz w:val="28"/>
          <w:szCs w:val="28"/>
        </w:rPr>
        <w:t>的发展空间极大。</w:t>
      </w:r>
      <w:r w:rsidR="004E2DA9" w:rsidRPr="004E2DA9">
        <w:rPr>
          <w:rFonts w:hint="eastAsia"/>
          <w:sz w:val="28"/>
          <w:szCs w:val="28"/>
        </w:rPr>
        <w:t>在广州市场有几家类似的餐厅也采取连锁加盟的方式在经营，</w:t>
      </w:r>
      <w:proofErr w:type="gramStart"/>
      <w:r w:rsidR="004E2DA9" w:rsidRPr="004E2DA9">
        <w:rPr>
          <w:rFonts w:hint="eastAsia"/>
          <w:sz w:val="28"/>
          <w:szCs w:val="28"/>
        </w:rPr>
        <w:t>比如菌临天下</w:t>
      </w:r>
      <w:proofErr w:type="gramEnd"/>
      <w:r w:rsidR="004E2DA9" w:rsidRPr="004E2DA9">
        <w:rPr>
          <w:rFonts w:hint="eastAsia"/>
          <w:sz w:val="28"/>
          <w:szCs w:val="28"/>
        </w:rPr>
        <w:t>、</w:t>
      </w:r>
      <w:proofErr w:type="gramStart"/>
      <w:r w:rsidR="004E2DA9" w:rsidRPr="004E2DA9">
        <w:rPr>
          <w:rFonts w:hint="eastAsia"/>
          <w:sz w:val="28"/>
          <w:szCs w:val="28"/>
        </w:rPr>
        <w:t>全菌宴、全菌王</w:t>
      </w:r>
      <w:proofErr w:type="gramEnd"/>
      <w:r w:rsidR="004E2DA9" w:rsidRPr="004E2DA9">
        <w:rPr>
          <w:rFonts w:hint="eastAsia"/>
          <w:sz w:val="28"/>
          <w:szCs w:val="28"/>
        </w:rPr>
        <w:t>。但他们的装修、产品品质和经营模式上都欠佳，而百菇</w:t>
      </w:r>
      <w:proofErr w:type="gramStart"/>
      <w:r w:rsidR="004E2DA9" w:rsidRPr="004E2DA9">
        <w:rPr>
          <w:rFonts w:hint="eastAsia"/>
          <w:sz w:val="28"/>
          <w:szCs w:val="28"/>
        </w:rPr>
        <w:t>荟</w:t>
      </w:r>
      <w:proofErr w:type="gramEnd"/>
      <w:r w:rsidR="004E2DA9" w:rsidRPr="004E2DA9">
        <w:rPr>
          <w:rFonts w:hint="eastAsia"/>
          <w:sz w:val="28"/>
          <w:szCs w:val="28"/>
        </w:rPr>
        <w:t>项目则在运营模式、销售模式、产品品质等方面都有所创新并超越他们。</w:t>
      </w:r>
    </w:p>
    <w:p w:rsidR="004E2DA9" w:rsidRDefault="004E2DA9" w:rsidP="004E2DA9">
      <w:pPr>
        <w:ind w:firstLine="570"/>
        <w:rPr>
          <w:sz w:val="28"/>
          <w:szCs w:val="28"/>
        </w:rPr>
      </w:pPr>
      <w:r>
        <w:rPr>
          <w:rFonts w:hint="eastAsia"/>
          <w:noProof/>
          <w:sz w:val="28"/>
          <w:szCs w:val="28"/>
        </w:rPr>
        <w:lastRenderedPageBreak/>
        <w:drawing>
          <wp:inline distT="0" distB="0" distL="0" distR="0" wp14:anchorId="21BAC9A2" wp14:editId="15D61F36">
            <wp:extent cx="5274310" cy="3076575"/>
            <wp:effectExtent l="0" t="0"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021D" w:rsidRPr="006C0383" w:rsidRDefault="00C8021D" w:rsidP="004E2DA9">
      <w:pPr>
        <w:ind w:firstLine="570"/>
        <w:rPr>
          <w:sz w:val="28"/>
          <w:szCs w:val="28"/>
        </w:rPr>
      </w:pPr>
    </w:p>
    <w:p w:rsidR="00695E7C" w:rsidRDefault="00695E7C" w:rsidP="00695E7C">
      <w:pPr>
        <w:rPr>
          <w:bCs/>
          <w:sz w:val="36"/>
        </w:rPr>
      </w:pPr>
      <w:r w:rsidRPr="00695E7C">
        <w:rPr>
          <w:rFonts w:hint="eastAsia"/>
          <w:bCs/>
          <w:sz w:val="36"/>
        </w:rPr>
        <w:t>3.3</w:t>
      </w:r>
      <w:r w:rsidR="000C51A4">
        <w:rPr>
          <w:rFonts w:hint="eastAsia"/>
          <w:bCs/>
          <w:sz w:val="36"/>
        </w:rPr>
        <w:t>消费者</w:t>
      </w:r>
      <w:r w:rsidRPr="00695E7C">
        <w:rPr>
          <w:rFonts w:hint="eastAsia"/>
          <w:bCs/>
          <w:sz w:val="36"/>
        </w:rPr>
        <w:t>分析</w:t>
      </w:r>
    </w:p>
    <w:p w:rsidR="002568DE" w:rsidRDefault="000C51A4" w:rsidP="000C51A4">
      <w:pPr>
        <w:ind w:firstLine="570"/>
        <w:rPr>
          <w:sz w:val="28"/>
          <w:szCs w:val="28"/>
        </w:rPr>
      </w:pPr>
      <w:r>
        <w:rPr>
          <w:rFonts w:hint="eastAsia"/>
          <w:sz w:val="28"/>
          <w:szCs w:val="28"/>
        </w:rPr>
        <w:t>目标消费者分析：</w:t>
      </w:r>
      <w:r w:rsidRPr="000C51A4">
        <w:rPr>
          <w:rFonts w:hint="eastAsia"/>
          <w:sz w:val="28"/>
          <w:szCs w:val="28"/>
        </w:rPr>
        <w:t>有关调查显示，</w:t>
      </w:r>
      <w:r>
        <w:rPr>
          <w:rFonts w:hint="eastAsia"/>
          <w:sz w:val="28"/>
          <w:szCs w:val="28"/>
        </w:rPr>
        <w:t>广州有</w:t>
      </w:r>
      <w:r>
        <w:rPr>
          <w:rFonts w:hint="eastAsia"/>
          <w:sz w:val="28"/>
          <w:szCs w:val="28"/>
        </w:rPr>
        <w:t>7</w:t>
      </w:r>
      <w:r w:rsidRPr="000C51A4">
        <w:rPr>
          <w:rFonts w:hint="eastAsia"/>
          <w:sz w:val="28"/>
          <w:szCs w:val="28"/>
        </w:rPr>
        <w:t>7.3</w:t>
      </w:r>
      <w:r w:rsidRPr="000C51A4">
        <w:rPr>
          <w:rFonts w:hint="eastAsia"/>
          <w:sz w:val="28"/>
          <w:szCs w:val="28"/>
        </w:rPr>
        <w:t>％的</w:t>
      </w:r>
      <w:r>
        <w:rPr>
          <w:rFonts w:hint="eastAsia"/>
          <w:sz w:val="28"/>
          <w:szCs w:val="28"/>
        </w:rPr>
        <w:t>人群月收入在</w:t>
      </w:r>
      <w:r>
        <w:rPr>
          <w:rFonts w:hint="eastAsia"/>
          <w:sz w:val="28"/>
          <w:szCs w:val="28"/>
        </w:rPr>
        <w:t>8000</w:t>
      </w:r>
      <w:r>
        <w:rPr>
          <w:rFonts w:hint="eastAsia"/>
          <w:sz w:val="28"/>
          <w:szCs w:val="28"/>
        </w:rPr>
        <w:t>元以上，这类人群对饮食追求比较高，注重食品的健康保健。且他们日常生活所需应酬的饭局是其他人的</w:t>
      </w:r>
      <w:r>
        <w:rPr>
          <w:rFonts w:hint="eastAsia"/>
          <w:sz w:val="28"/>
          <w:szCs w:val="28"/>
        </w:rPr>
        <w:t>2</w:t>
      </w:r>
      <w:r>
        <w:rPr>
          <w:rFonts w:hint="eastAsia"/>
          <w:sz w:val="28"/>
          <w:szCs w:val="28"/>
        </w:rPr>
        <w:t>倍多。这</w:t>
      </w:r>
      <w:r w:rsidR="005C3199">
        <w:rPr>
          <w:rFonts w:hint="eastAsia"/>
          <w:sz w:val="28"/>
          <w:szCs w:val="28"/>
        </w:rPr>
        <w:t>都将</w:t>
      </w:r>
      <w:proofErr w:type="gramStart"/>
      <w:r w:rsidR="005C3199">
        <w:rPr>
          <w:rFonts w:hint="eastAsia"/>
          <w:sz w:val="28"/>
          <w:szCs w:val="28"/>
        </w:rPr>
        <w:t>给</w:t>
      </w:r>
      <w:r>
        <w:rPr>
          <w:rFonts w:hint="eastAsia"/>
          <w:sz w:val="28"/>
          <w:szCs w:val="28"/>
        </w:rPr>
        <w:t>百菇荟</w:t>
      </w:r>
      <w:proofErr w:type="gramEnd"/>
      <w:r>
        <w:rPr>
          <w:rFonts w:hint="eastAsia"/>
          <w:sz w:val="28"/>
          <w:szCs w:val="28"/>
        </w:rPr>
        <w:t>带来实实在在的目标客户。</w:t>
      </w:r>
    </w:p>
    <w:p w:rsidR="00023099" w:rsidRDefault="005C3199" w:rsidP="00023099">
      <w:pPr>
        <w:ind w:firstLine="570"/>
        <w:rPr>
          <w:sz w:val="28"/>
          <w:szCs w:val="28"/>
        </w:rPr>
      </w:pPr>
      <w:r>
        <w:rPr>
          <w:rFonts w:hint="eastAsia"/>
          <w:noProof/>
          <w:sz w:val="28"/>
          <w:szCs w:val="28"/>
        </w:rPr>
        <w:drawing>
          <wp:inline distT="0" distB="0" distL="0" distR="0" wp14:anchorId="52782429" wp14:editId="66100A4D">
            <wp:extent cx="5274310" cy="3076575"/>
            <wp:effectExtent l="38100" t="0" r="21590"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3099" w:rsidRDefault="00023099" w:rsidP="00023099">
      <w:pPr>
        <w:ind w:firstLineChars="202" w:firstLine="566"/>
        <w:rPr>
          <w:sz w:val="28"/>
          <w:szCs w:val="28"/>
        </w:rPr>
      </w:pPr>
      <w:r>
        <w:rPr>
          <w:rFonts w:hint="eastAsia"/>
          <w:sz w:val="28"/>
          <w:szCs w:val="28"/>
        </w:rPr>
        <w:lastRenderedPageBreak/>
        <w:t>随着互联网的发展，网上支付已逐渐取代了现今付款了。在调查中大多数消费者</w:t>
      </w:r>
      <w:r w:rsidR="00B71643">
        <w:rPr>
          <w:rFonts w:hint="eastAsia"/>
          <w:sz w:val="28"/>
          <w:szCs w:val="28"/>
        </w:rPr>
        <w:t>偏向于网络付款。且</w:t>
      </w:r>
      <w:r>
        <w:rPr>
          <w:rFonts w:hint="eastAsia"/>
          <w:sz w:val="28"/>
          <w:szCs w:val="28"/>
        </w:rPr>
        <w:t>在网上订餐的人们也越来越多，</w:t>
      </w:r>
      <w:r>
        <w:rPr>
          <w:rFonts w:hint="eastAsia"/>
          <w:sz w:val="28"/>
          <w:szCs w:val="28"/>
        </w:rPr>
        <w:t xml:space="preserve"> </w:t>
      </w:r>
      <w:r w:rsidR="00B71643">
        <w:rPr>
          <w:rFonts w:hint="eastAsia"/>
          <w:sz w:val="28"/>
          <w:szCs w:val="28"/>
        </w:rPr>
        <w:t>所以百菇</w:t>
      </w:r>
      <w:proofErr w:type="gramStart"/>
      <w:r w:rsidR="00B71643">
        <w:rPr>
          <w:rFonts w:hint="eastAsia"/>
          <w:sz w:val="28"/>
          <w:szCs w:val="28"/>
        </w:rPr>
        <w:t>荟</w:t>
      </w:r>
      <w:proofErr w:type="gramEnd"/>
      <w:r w:rsidR="00B71643">
        <w:rPr>
          <w:rFonts w:hint="eastAsia"/>
          <w:sz w:val="28"/>
          <w:szCs w:val="28"/>
        </w:rPr>
        <w:t>采用线上预约支付，线下消费体验的全新消费模式，迎合了电商时代的发展。</w:t>
      </w:r>
    </w:p>
    <w:p w:rsidR="00E86499" w:rsidRDefault="00E86499" w:rsidP="00023099">
      <w:pPr>
        <w:ind w:firstLineChars="202" w:firstLine="566"/>
        <w:rPr>
          <w:sz w:val="28"/>
          <w:szCs w:val="28"/>
        </w:rPr>
      </w:pPr>
    </w:p>
    <w:p w:rsidR="00695E7C" w:rsidRDefault="00695E7C" w:rsidP="000C51A4">
      <w:pPr>
        <w:rPr>
          <w:bCs/>
          <w:sz w:val="36"/>
        </w:rPr>
      </w:pPr>
      <w:r w:rsidRPr="00695E7C">
        <w:rPr>
          <w:rFonts w:hint="eastAsia"/>
          <w:bCs/>
          <w:sz w:val="36"/>
        </w:rPr>
        <w:t>3.4</w:t>
      </w:r>
      <w:r w:rsidRPr="00695E7C">
        <w:rPr>
          <w:rFonts w:hint="eastAsia"/>
          <w:bCs/>
          <w:sz w:val="36"/>
        </w:rPr>
        <w:t>市场细分</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046"/>
      </w:tblGrid>
      <w:tr w:rsidR="00B71643" w:rsidTr="00B71643">
        <w:trPr>
          <w:trHeight w:val="1193"/>
          <w:jc w:val="center"/>
        </w:trPr>
        <w:tc>
          <w:tcPr>
            <w:tcW w:w="1620" w:type="dxa"/>
            <w:vAlign w:val="center"/>
          </w:tcPr>
          <w:p w:rsidR="00B71643" w:rsidRPr="00B71643" w:rsidRDefault="00B71643" w:rsidP="007F3FAB">
            <w:pPr>
              <w:spacing w:line="440" w:lineRule="exact"/>
              <w:jc w:val="center"/>
              <w:rPr>
                <w:sz w:val="28"/>
                <w:szCs w:val="28"/>
              </w:rPr>
            </w:pPr>
            <w:r w:rsidRPr="00B71643">
              <w:rPr>
                <w:sz w:val="28"/>
                <w:szCs w:val="28"/>
              </w:rPr>
              <w:t>项目市场定位</w:t>
            </w:r>
          </w:p>
        </w:tc>
        <w:tc>
          <w:tcPr>
            <w:tcW w:w="7046" w:type="dxa"/>
            <w:vAlign w:val="center"/>
          </w:tcPr>
          <w:p w:rsidR="00B71643" w:rsidRPr="00B71643" w:rsidRDefault="00B71643" w:rsidP="007F3FAB">
            <w:pPr>
              <w:spacing w:line="440" w:lineRule="exact"/>
              <w:rPr>
                <w:sz w:val="28"/>
                <w:szCs w:val="28"/>
              </w:rPr>
            </w:pPr>
            <w:r w:rsidRPr="00B71643">
              <w:rPr>
                <w:sz w:val="28"/>
                <w:szCs w:val="28"/>
              </w:rPr>
              <w:t>1</w:t>
            </w:r>
            <w:r w:rsidRPr="00B71643">
              <w:rPr>
                <w:sz w:val="28"/>
                <w:szCs w:val="28"/>
              </w:rPr>
              <w:t>、项目定位：</w:t>
            </w:r>
            <w:r w:rsidRPr="00B71643">
              <w:rPr>
                <w:rFonts w:hint="eastAsia"/>
                <w:sz w:val="28"/>
                <w:szCs w:val="28"/>
              </w:rPr>
              <w:t>原汁原味原生态，百菇齐聚菌类专家，吃出开心和健康，百菇</w:t>
            </w:r>
            <w:proofErr w:type="gramStart"/>
            <w:r w:rsidRPr="00B71643">
              <w:rPr>
                <w:rFonts w:hint="eastAsia"/>
                <w:sz w:val="28"/>
                <w:szCs w:val="28"/>
              </w:rPr>
              <w:t>荟</w:t>
            </w:r>
            <w:proofErr w:type="gramEnd"/>
            <w:r w:rsidRPr="00B71643">
              <w:rPr>
                <w:rFonts w:hint="eastAsia"/>
                <w:sz w:val="28"/>
                <w:szCs w:val="28"/>
              </w:rPr>
              <w:t>菌类专家绿色餐饮私人订制平台欢迎您！</w:t>
            </w:r>
          </w:p>
          <w:p w:rsidR="00B71643" w:rsidRPr="00B71643" w:rsidRDefault="00B71643" w:rsidP="007F3FAB">
            <w:pPr>
              <w:spacing w:line="440" w:lineRule="exact"/>
              <w:rPr>
                <w:sz w:val="28"/>
                <w:szCs w:val="28"/>
              </w:rPr>
            </w:pPr>
            <w:r w:rsidRPr="00B71643">
              <w:rPr>
                <w:sz w:val="28"/>
                <w:szCs w:val="28"/>
              </w:rPr>
              <w:t>2</w:t>
            </w:r>
            <w:r w:rsidRPr="00B71643">
              <w:rPr>
                <w:sz w:val="28"/>
                <w:szCs w:val="28"/>
              </w:rPr>
              <w:t>、项目的消费者定位：</w:t>
            </w:r>
            <w:r w:rsidRPr="00B71643">
              <w:rPr>
                <w:rFonts w:hint="eastAsia"/>
                <w:sz w:val="28"/>
                <w:szCs w:val="28"/>
              </w:rPr>
              <w:t>城市中高端消费群体，以白领和公务员及事业单位职工为主，以及认同生态消费观的消费者。</w:t>
            </w:r>
          </w:p>
          <w:p w:rsidR="00B71643" w:rsidRPr="00B71643" w:rsidRDefault="00B71643" w:rsidP="007F3FAB">
            <w:pPr>
              <w:spacing w:line="440" w:lineRule="exact"/>
              <w:rPr>
                <w:sz w:val="28"/>
                <w:szCs w:val="28"/>
              </w:rPr>
            </w:pPr>
            <w:r w:rsidRPr="00B71643">
              <w:rPr>
                <w:sz w:val="28"/>
                <w:szCs w:val="28"/>
              </w:rPr>
              <w:t>2</w:t>
            </w:r>
            <w:r w:rsidRPr="00B71643">
              <w:rPr>
                <w:sz w:val="28"/>
                <w:szCs w:val="28"/>
              </w:rPr>
              <w:t>、同行竞争定位：</w:t>
            </w:r>
            <w:r w:rsidRPr="00B71643">
              <w:rPr>
                <w:rFonts w:hint="eastAsia"/>
                <w:sz w:val="28"/>
                <w:szCs w:val="28"/>
              </w:rPr>
              <w:t>有一定的竞争，但项目的差异化明显，故竞争力好。</w:t>
            </w:r>
          </w:p>
        </w:tc>
      </w:tr>
      <w:tr w:rsidR="00B71643" w:rsidTr="00B71643">
        <w:trPr>
          <w:trHeight w:val="1014"/>
          <w:jc w:val="center"/>
        </w:trPr>
        <w:tc>
          <w:tcPr>
            <w:tcW w:w="1620" w:type="dxa"/>
            <w:vAlign w:val="center"/>
          </w:tcPr>
          <w:p w:rsidR="00B71643" w:rsidRPr="00B71643" w:rsidRDefault="00B71643" w:rsidP="007F3FAB">
            <w:pPr>
              <w:spacing w:line="440" w:lineRule="exact"/>
              <w:jc w:val="center"/>
              <w:rPr>
                <w:sz w:val="28"/>
                <w:szCs w:val="28"/>
              </w:rPr>
            </w:pPr>
            <w:r w:rsidRPr="00B71643">
              <w:rPr>
                <w:sz w:val="28"/>
                <w:szCs w:val="28"/>
              </w:rPr>
              <w:t>目标客户群体</w:t>
            </w:r>
          </w:p>
        </w:tc>
        <w:tc>
          <w:tcPr>
            <w:tcW w:w="7046" w:type="dxa"/>
            <w:vAlign w:val="center"/>
          </w:tcPr>
          <w:p w:rsidR="00B71643" w:rsidRPr="00B71643" w:rsidRDefault="00B71643" w:rsidP="007F3FAB">
            <w:pPr>
              <w:spacing w:line="440" w:lineRule="exact"/>
              <w:rPr>
                <w:sz w:val="28"/>
                <w:szCs w:val="28"/>
              </w:rPr>
            </w:pPr>
            <w:r w:rsidRPr="00B71643">
              <w:rPr>
                <w:rFonts w:hint="eastAsia"/>
                <w:sz w:val="28"/>
                <w:szCs w:val="28"/>
              </w:rPr>
              <w:t>认同生态消费观的城市中高端消费群体，以白领和公务员及事业单位职工为主，还有就是以家庭为单位推出家庭亲子套餐。</w:t>
            </w:r>
          </w:p>
        </w:tc>
      </w:tr>
      <w:tr w:rsidR="00B71643" w:rsidTr="00B71643">
        <w:trPr>
          <w:trHeight w:val="1138"/>
          <w:jc w:val="center"/>
        </w:trPr>
        <w:tc>
          <w:tcPr>
            <w:tcW w:w="1620" w:type="dxa"/>
            <w:vAlign w:val="center"/>
          </w:tcPr>
          <w:p w:rsidR="00B71643" w:rsidRPr="00B71643" w:rsidRDefault="00B71643" w:rsidP="007F3FAB">
            <w:pPr>
              <w:spacing w:line="440" w:lineRule="exact"/>
              <w:jc w:val="center"/>
              <w:rPr>
                <w:sz w:val="28"/>
                <w:szCs w:val="28"/>
              </w:rPr>
            </w:pPr>
            <w:r w:rsidRPr="00B71643">
              <w:rPr>
                <w:sz w:val="28"/>
                <w:szCs w:val="28"/>
              </w:rPr>
              <w:t>市场整体预测</w:t>
            </w:r>
          </w:p>
          <w:p w:rsidR="00B71643" w:rsidRPr="00B71643" w:rsidRDefault="00B71643" w:rsidP="007F3FAB">
            <w:pPr>
              <w:spacing w:line="440" w:lineRule="exact"/>
              <w:jc w:val="center"/>
              <w:rPr>
                <w:sz w:val="28"/>
                <w:szCs w:val="28"/>
              </w:rPr>
            </w:pPr>
            <w:r w:rsidRPr="00B71643">
              <w:rPr>
                <w:sz w:val="28"/>
                <w:szCs w:val="28"/>
              </w:rPr>
              <w:t>（市场占有率）</w:t>
            </w:r>
          </w:p>
        </w:tc>
        <w:tc>
          <w:tcPr>
            <w:tcW w:w="7046" w:type="dxa"/>
            <w:vAlign w:val="center"/>
          </w:tcPr>
          <w:p w:rsidR="00B71643" w:rsidRPr="00B71643" w:rsidRDefault="00B71643" w:rsidP="00B71643">
            <w:pPr>
              <w:spacing w:line="440" w:lineRule="exact"/>
              <w:ind w:firstLineChars="200" w:firstLine="560"/>
              <w:rPr>
                <w:sz w:val="28"/>
                <w:szCs w:val="28"/>
              </w:rPr>
            </w:pPr>
            <w:r w:rsidRPr="00B71643">
              <w:rPr>
                <w:rFonts w:hint="eastAsia"/>
                <w:sz w:val="28"/>
                <w:szCs w:val="28"/>
              </w:rPr>
              <w:t>以一年内中山中心城区开足</w:t>
            </w:r>
            <w:r w:rsidRPr="00B71643">
              <w:rPr>
                <w:rFonts w:hint="eastAsia"/>
                <w:sz w:val="28"/>
                <w:szCs w:val="28"/>
              </w:rPr>
              <w:t>20</w:t>
            </w:r>
            <w:r w:rsidRPr="00B71643">
              <w:rPr>
                <w:rFonts w:hint="eastAsia"/>
                <w:sz w:val="28"/>
                <w:szCs w:val="28"/>
              </w:rPr>
              <w:t>家连锁实体店，以每家店其一年的营业纯利润为</w:t>
            </w:r>
            <w:r w:rsidRPr="00B71643">
              <w:rPr>
                <w:rFonts w:hint="eastAsia"/>
                <w:sz w:val="28"/>
                <w:szCs w:val="28"/>
              </w:rPr>
              <w:t>100</w:t>
            </w:r>
            <w:r w:rsidRPr="00B71643">
              <w:rPr>
                <w:rFonts w:hint="eastAsia"/>
                <w:sz w:val="28"/>
                <w:szCs w:val="28"/>
              </w:rPr>
              <w:t>万为例计算，则一年的纯利润至少在</w:t>
            </w:r>
            <w:r w:rsidRPr="00B71643">
              <w:rPr>
                <w:rFonts w:hint="eastAsia"/>
                <w:sz w:val="28"/>
                <w:szCs w:val="28"/>
              </w:rPr>
              <w:t>2000</w:t>
            </w:r>
            <w:r w:rsidRPr="00B71643">
              <w:rPr>
                <w:rFonts w:hint="eastAsia"/>
                <w:sz w:val="28"/>
                <w:szCs w:val="28"/>
              </w:rPr>
              <w:t>万以上。</w:t>
            </w:r>
          </w:p>
          <w:p w:rsidR="00B71643" w:rsidRPr="00B71643" w:rsidRDefault="00B71643" w:rsidP="00B71643">
            <w:pPr>
              <w:spacing w:line="440" w:lineRule="exact"/>
              <w:ind w:firstLineChars="200" w:firstLine="560"/>
              <w:rPr>
                <w:sz w:val="28"/>
                <w:szCs w:val="28"/>
              </w:rPr>
            </w:pPr>
            <w:r w:rsidRPr="00B71643">
              <w:rPr>
                <w:rFonts w:hint="eastAsia"/>
                <w:sz w:val="28"/>
                <w:szCs w:val="28"/>
              </w:rPr>
              <w:t>根据目前餐饮行业的发展趋势来看，其原生态主打特色的餐饮的整体市场行情是利好的，而且凭着以原汁原味原生态、绿色餐饮私人订制人经营理念和运营模式，其市场占有率在同类的餐饮中至少占据</w:t>
            </w:r>
            <w:r w:rsidRPr="00B71643">
              <w:rPr>
                <w:rFonts w:hint="eastAsia"/>
                <w:sz w:val="28"/>
                <w:szCs w:val="28"/>
              </w:rPr>
              <w:t>80%</w:t>
            </w:r>
            <w:r w:rsidRPr="00B71643">
              <w:rPr>
                <w:rFonts w:hint="eastAsia"/>
                <w:sz w:val="28"/>
                <w:szCs w:val="28"/>
              </w:rPr>
              <w:t>以上的市场份额</w:t>
            </w:r>
            <w:r w:rsidRPr="00B71643">
              <w:rPr>
                <w:rFonts w:hint="eastAsia"/>
                <w:sz w:val="28"/>
                <w:szCs w:val="28"/>
              </w:rPr>
              <w:t>,</w:t>
            </w:r>
            <w:r w:rsidRPr="00B71643">
              <w:rPr>
                <w:rFonts w:hint="eastAsia"/>
                <w:sz w:val="28"/>
                <w:szCs w:val="28"/>
              </w:rPr>
              <w:t>在整个的餐饮行业中的市场占有率也有望突破</w:t>
            </w:r>
            <w:r w:rsidRPr="00B71643">
              <w:rPr>
                <w:rFonts w:hint="eastAsia"/>
                <w:sz w:val="28"/>
                <w:szCs w:val="28"/>
              </w:rPr>
              <w:t>20%</w:t>
            </w:r>
            <w:r w:rsidRPr="00B71643">
              <w:rPr>
                <w:rFonts w:hint="eastAsia"/>
                <w:sz w:val="28"/>
                <w:szCs w:val="28"/>
              </w:rPr>
              <w:t>以上。</w:t>
            </w:r>
          </w:p>
        </w:tc>
      </w:tr>
    </w:tbl>
    <w:p w:rsidR="00B71643" w:rsidRPr="00B71643" w:rsidRDefault="00B71643" w:rsidP="00B71643">
      <w:pPr>
        <w:pStyle w:val="a8"/>
        <w:rPr>
          <w:rStyle w:val="aa"/>
          <w:b/>
          <w:sz w:val="52"/>
        </w:rPr>
      </w:pPr>
      <w:r w:rsidRPr="00B71643">
        <w:rPr>
          <w:rStyle w:val="aa"/>
          <w:rFonts w:hint="eastAsia"/>
          <w:b/>
          <w:sz w:val="52"/>
        </w:rPr>
        <w:t>4.</w:t>
      </w:r>
      <w:r w:rsidRPr="00B71643">
        <w:rPr>
          <w:rStyle w:val="aa"/>
          <w:rFonts w:hint="eastAsia"/>
          <w:b/>
          <w:sz w:val="52"/>
        </w:rPr>
        <w:t>财务预测（财务预测报表）</w:t>
      </w:r>
    </w:p>
    <w:p w:rsidR="00B71643" w:rsidRDefault="00B71643" w:rsidP="00B71643">
      <w:pPr>
        <w:rPr>
          <w:bCs/>
          <w:sz w:val="36"/>
        </w:rPr>
      </w:pPr>
      <w:r w:rsidRPr="00B71643">
        <w:rPr>
          <w:rFonts w:hint="eastAsia"/>
          <w:bCs/>
          <w:sz w:val="36"/>
        </w:rPr>
        <w:lastRenderedPageBreak/>
        <w:t>4.1</w:t>
      </w:r>
      <w:r w:rsidRPr="00B71643">
        <w:rPr>
          <w:rFonts w:hint="eastAsia"/>
          <w:bCs/>
          <w:sz w:val="36"/>
        </w:rPr>
        <w:t>投资预测</w:t>
      </w:r>
    </w:p>
    <w:p w:rsidR="00D25934" w:rsidRPr="00D25934" w:rsidRDefault="00D25934" w:rsidP="00D25934">
      <w:pPr>
        <w:rPr>
          <w:sz w:val="28"/>
          <w:szCs w:val="28"/>
        </w:rPr>
      </w:pPr>
      <w:r w:rsidRPr="00D25934">
        <w:rPr>
          <w:rFonts w:hint="eastAsia"/>
          <w:sz w:val="28"/>
          <w:szCs w:val="28"/>
        </w:rPr>
        <w:t>创业融资</w:t>
      </w:r>
    </w:p>
    <w:p w:rsidR="00D25934" w:rsidRPr="00D25934" w:rsidRDefault="00D25934" w:rsidP="00D25934">
      <w:pPr>
        <w:rPr>
          <w:sz w:val="28"/>
          <w:szCs w:val="28"/>
        </w:rPr>
      </w:pPr>
      <w:r w:rsidRPr="00D25934">
        <w:rPr>
          <w:rFonts w:hint="eastAsia"/>
          <w:sz w:val="28"/>
          <w:szCs w:val="28"/>
        </w:rPr>
        <w:t>融资分两部分：一、自有资金</w:t>
      </w:r>
      <w:r w:rsidRPr="00D25934">
        <w:rPr>
          <w:rFonts w:hint="eastAsia"/>
          <w:sz w:val="28"/>
          <w:szCs w:val="28"/>
        </w:rPr>
        <w:t>30</w:t>
      </w:r>
      <w:r w:rsidRPr="00D25934">
        <w:rPr>
          <w:rFonts w:hint="eastAsia"/>
          <w:sz w:val="28"/>
          <w:szCs w:val="28"/>
        </w:rPr>
        <w:t>万元，占总资本</w:t>
      </w:r>
      <w:r w:rsidRPr="00D25934">
        <w:rPr>
          <w:rFonts w:hint="eastAsia"/>
          <w:sz w:val="28"/>
          <w:szCs w:val="28"/>
        </w:rPr>
        <w:t>60%;</w:t>
      </w:r>
      <w:r w:rsidRPr="00D25934">
        <w:rPr>
          <w:rFonts w:hint="eastAsia"/>
          <w:sz w:val="28"/>
          <w:szCs w:val="28"/>
        </w:rPr>
        <w:t>二、私人借款</w:t>
      </w:r>
      <w:r w:rsidRPr="00D25934">
        <w:rPr>
          <w:rFonts w:hint="eastAsia"/>
          <w:sz w:val="28"/>
          <w:szCs w:val="28"/>
        </w:rPr>
        <w:t>20</w:t>
      </w:r>
      <w:r w:rsidRPr="00D25934">
        <w:rPr>
          <w:rFonts w:hint="eastAsia"/>
          <w:sz w:val="28"/>
          <w:szCs w:val="28"/>
        </w:rPr>
        <w:t>万元，占总资本</w:t>
      </w:r>
      <w:r w:rsidRPr="00D25934">
        <w:rPr>
          <w:rFonts w:hint="eastAsia"/>
          <w:sz w:val="28"/>
          <w:szCs w:val="28"/>
        </w:rPr>
        <w:t>40%</w:t>
      </w:r>
    </w:p>
    <w:tbl>
      <w:tblPr>
        <w:tblW w:w="0" w:type="auto"/>
        <w:jc w:val="center"/>
        <w:tblLayout w:type="fixed"/>
        <w:tblLook w:val="0000" w:firstRow="0" w:lastRow="0" w:firstColumn="0" w:lastColumn="0" w:noHBand="0" w:noVBand="0"/>
      </w:tblPr>
      <w:tblGrid>
        <w:gridCol w:w="1517"/>
        <w:gridCol w:w="2341"/>
        <w:gridCol w:w="2451"/>
        <w:gridCol w:w="2343"/>
      </w:tblGrid>
      <w:tr w:rsidR="00D25934" w:rsidRPr="00D25934" w:rsidTr="00037AFC">
        <w:trPr>
          <w:trHeight w:val="503"/>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筹资渠道</w:t>
            </w:r>
          </w:p>
        </w:tc>
        <w:tc>
          <w:tcPr>
            <w:tcW w:w="234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资金提供方</w:t>
            </w:r>
          </w:p>
        </w:tc>
        <w:tc>
          <w:tcPr>
            <w:tcW w:w="245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金额</w:t>
            </w:r>
          </w:p>
        </w:tc>
        <w:tc>
          <w:tcPr>
            <w:tcW w:w="2343"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占投资总额比例</w:t>
            </w:r>
          </w:p>
        </w:tc>
      </w:tr>
      <w:tr w:rsidR="00D25934" w:rsidRPr="00D25934" w:rsidTr="00037AFC">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自有资金</w:t>
            </w:r>
          </w:p>
        </w:tc>
        <w:tc>
          <w:tcPr>
            <w:tcW w:w="234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股东（创始人）</w:t>
            </w:r>
          </w:p>
        </w:tc>
        <w:tc>
          <w:tcPr>
            <w:tcW w:w="245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3</w:t>
            </w:r>
            <w:r w:rsidRPr="00D25934">
              <w:rPr>
                <w:rFonts w:hint="eastAsia"/>
                <w:sz w:val="28"/>
                <w:szCs w:val="28"/>
              </w:rPr>
              <w:t>0</w:t>
            </w:r>
          </w:p>
        </w:tc>
        <w:tc>
          <w:tcPr>
            <w:tcW w:w="2343"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6</w:t>
            </w:r>
            <w:r w:rsidRPr="00D25934">
              <w:rPr>
                <w:rFonts w:hint="eastAsia"/>
                <w:sz w:val="28"/>
                <w:szCs w:val="28"/>
              </w:rPr>
              <w:t>0</w:t>
            </w:r>
            <w:r w:rsidRPr="00D25934">
              <w:rPr>
                <w:sz w:val="28"/>
                <w:szCs w:val="28"/>
              </w:rPr>
              <w:t>%</w:t>
            </w:r>
          </w:p>
        </w:tc>
      </w:tr>
      <w:tr w:rsidR="00D25934" w:rsidRPr="00D25934" w:rsidTr="00037AFC">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私人借款</w:t>
            </w:r>
          </w:p>
        </w:tc>
        <w:tc>
          <w:tcPr>
            <w:tcW w:w="234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亲属、朋友</w:t>
            </w:r>
          </w:p>
        </w:tc>
        <w:tc>
          <w:tcPr>
            <w:tcW w:w="245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2</w:t>
            </w:r>
            <w:r w:rsidRPr="00D25934">
              <w:rPr>
                <w:rFonts w:hint="eastAsia"/>
                <w:sz w:val="28"/>
                <w:szCs w:val="28"/>
              </w:rPr>
              <w:t>0</w:t>
            </w:r>
          </w:p>
        </w:tc>
        <w:tc>
          <w:tcPr>
            <w:tcW w:w="2343"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4</w:t>
            </w:r>
            <w:r w:rsidRPr="00D25934">
              <w:rPr>
                <w:rFonts w:hint="eastAsia"/>
                <w:sz w:val="28"/>
                <w:szCs w:val="28"/>
              </w:rPr>
              <w:t>0</w:t>
            </w:r>
            <w:r w:rsidRPr="00D25934">
              <w:rPr>
                <w:sz w:val="28"/>
                <w:szCs w:val="28"/>
              </w:rPr>
              <w:t>%</w:t>
            </w:r>
          </w:p>
        </w:tc>
      </w:tr>
      <w:tr w:rsidR="00D25934" w:rsidRPr="00D25934" w:rsidTr="00037AFC">
        <w:trPr>
          <w:trHeight w:hRule="exact" w:val="409"/>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贷</w:t>
            </w:r>
            <w:r w:rsidRPr="00D25934">
              <w:rPr>
                <w:sz w:val="28"/>
                <w:szCs w:val="28"/>
              </w:rPr>
              <w:t xml:space="preserve"> </w:t>
            </w:r>
            <w:r w:rsidRPr="00D25934">
              <w:rPr>
                <w:sz w:val="28"/>
                <w:szCs w:val="28"/>
              </w:rPr>
              <w:t>款</w:t>
            </w:r>
          </w:p>
        </w:tc>
        <w:tc>
          <w:tcPr>
            <w:tcW w:w="234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银行</w:t>
            </w:r>
          </w:p>
        </w:tc>
        <w:tc>
          <w:tcPr>
            <w:tcW w:w="245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rFonts w:hint="eastAsia"/>
                <w:sz w:val="28"/>
                <w:szCs w:val="28"/>
              </w:rPr>
              <w:t>0</w:t>
            </w:r>
          </w:p>
        </w:tc>
        <w:tc>
          <w:tcPr>
            <w:tcW w:w="2343"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0</w:t>
            </w:r>
            <w:r w:rsidRPr="00D25934">
              <w:rPr>
                <w:sz w:val="28"/>
                <w:szCs w:val="28"/>
              </w:rPr>
              <w:t>%</w:t>
            </w:r>
          </w:p>
        </w:tc>
      </w:tr>
      <w:tr w:rsidR="00D25934" w:rsidRPr="00D25934" w:rsidTr="00037AFC">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政府小额贷款</w:t>
            </w:r>
          </w:p>
        </w:tc>
        <w:tc>
          <w:tcPr>
            <w:tcW w:w="234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政府相关部门</w:t>
            </w:r>
          </w:p>
        </w:tc>
        <w:tc>
          <w:tcPr>
            <w:tcW w:w="245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rFonts w:hint="eastAsia"/>
                <w:sz w:val="28"/>
                <w:szCs w:val="28"/>
              </w:rPr>
              <w:t>0</w:t>
            </w:r>
          </w:p>
        </w:tc>
        <w:tc>
          <w:tcPr>
            <w:tcW w:w="2343"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0</w:t>
            </w:r>
            <w:r w:rsidRPr="00D25934">
              <w:rPr>
                <w:sz w:val="28"/>
                <w:szCs w:val="28"/>
              </w:rPr>
              <w:t>%</w:t>
            </w:r>
          </w:p>
        </w:tc>
      </w:tr>
      <w:tr w:rsidR="00D25934" w:rsidRPr="00D25934" w:rsidTr="00037AFC">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风险投资</w:t>
            </w:r>
          </w:p>
        </w:tc>
        <w:tc>
          <w:tcPr>
            <w:tcW w:w="234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proofErr w:type="gramStart"/>
            <w:r w:rsidRPr="00D25934">
              <w:rPr>
                <w:sz w:val="28"/>
                <w:szCs w:val="28"/>
              </w:rPr>
              <w:t>风投公司</w:t>
            </w:r>
            <w:proofErr w:type="gramEnd"/>
          </w:p>
        </w:tc>
        <w:tc>
          <w:tcPr>
            <w:tcW w:w="245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rFonts w:hint="eastAsia"/>
                <w:sz w:val="28"/>
                <w:szCs w:val="28"/>
              </w:rPr>
              <w:t>0</w:t>
            </w:r>
          </w:p>
        </w:tc>
        <w:tc>
          <w:tcPr>
            <w:tcW w:w="2343"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0</w:t>
            </w:r>
            <w:r w:rsidRPr="00D25934">
              <w:rPr>
                <w:sz w:val="28"/>
                <w:szCs w:val="28"/>
              </w:rPr>
              <w:t>%</w:t>
            </w:r>
          </w:p>
        </w:tc>
      </w:tr>
      <w:tr w:rsidR="00D25934" w:rsidRPr="00D25934" w:rsidTr="00037AFC">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总计</w:t>
            </w:r>
          </w:p>
        </w:tc>
        <w:tc>
          <w:tcPr>
            <w:tcW w:w="234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w:t>
            </w:r>
          </w:p>
        </w:tc>
        <w:tc>
          <w:tcPr>
            <w:tcW w:w="2451"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Pr>
                <w:rFonts w:hint="eastAsia"/>
                <w:sz w:val="28"/>
                <w:szCs w:val="28"/>
              </w:rPr>
              <w:t>50</w:t>
            </w:r>
            <w:r>
              <w:rPr>
                <w:rFonts w:hint="eastAsia"/>
                <w:sz w:val="28"/>
                <w:szCs w:val="28"/>
              </w:rPr>
              <w:t>万元</w:t>
            </w:r>
          </w:p>
        </w:tc>
        <w:tc>
          <w:tcPr>
            <w:tcW w:w="2343" w:type="dxa"/>
            <w:tcBorders>
              <w:top w:val="single" w:sz="8" w:space="0" w:color="000000"/>
              <w:left w:val="nil"/>
              <w:bottom w:val="single" w:sz="8" w:space="0" w:color="000000"/>
              <w:right w:val="single" w:sz="8" w:space="0" w:color="000000"/>
            </w:tcBorders>
            <w:vAlign w:val="center"/>
          </w:tcPr>
          <w:p w:rsidR="00D25934" w:rsidRPr="00D25934" w:rsidRDefault="00D25934" w:rsidP="00037AFC">
            <w:pPr>
              <w:spacing w:line="360" w:lineRule="exact"/>
              <w:jc w:val="center"/>
              <w:rPr>
                <w:sz w:val="28"/>
                <w:szCs w:val="28"/>
              </w:rPr>
            </w:pPr>
            <w:r w:rsidRPr="00D25934">
              <w:rPr>
                <w:sz w:val="28"/>
                <w:szCs w:val="28"/>
              </w:rPr>
              <w:t>%</w:t>
            </w:r>
          </w:p>
        </w:tc>
      </w:tr>
    </w:tbl>
    <w:p w:rsidR="007F3FAB" w:rsidRPr="00AB48FB" w:rsidRDefault="00C32B54" w:rsidP="00B71643">
      <w:pPr>
        <w:rPr>
          <w:sz w:val="28"/>
          <w:szCs w:val="28"/>
        </w:rPr>
      </w:pPr>
      <w:r w:rsidRPr="00AB48FB">
        <w:rPr>
          <w:rFonts w:hint="eastAsia"/>
          <w:sz w:val="28"/>
          <w:szCs w:val="28"/>
        </w:rPr>
        <w:t>预期投资</w:t>
      </w:r>
      <w:r w:rsidRPr="00AB48FB">
        <w:rPr>
          <w:rFonts w:hint="eastAsia"/>
          <w:sz w:val="28"/>
          <w:szCs w:val="28"/>
        </w:rPr>
        <w:t>50</w:t>
      </w:r>
      <w:r w:rsidRPr="00AB48FB">
        <w:rPr>
          <w:rFonts w:hint="eastAsia"/>
          <w:sz w:val="28"/>
          <w:szCs w:val="28"/>
        </w:rPr>
        <w:t>万元。</w:t>
      </w:r>
    </w:p>
    <w:p w:rsidR="00AB48FB" w:rsidRDefault="00AB48FB" w:rsidP="00B71643">
      <w:pPr>
        <w:rPr>
          <w:sz w:val="28"/>
          <w:szCs w:val="28"/>
        </w:rPr>
      </w:pPr>
      <w:r w:rsidRPr="00AB48FB">
        <w:rPr>
          <w:rFonts w:hint="eastAsia"/>
          <w:sz w:val="28"/>
          <w:szCs w:val="28"/>
        </w:rPr>
        <w:t>营业面积：</w:t>
      </w:r>
      <w:r w:rsidR="00321358">
        <w:rPr>
          <w:rFonts w:hint="eastAsia"/>
          <w:sz w:val="28"/>
          <w:szCs w:val="28"/>
        </w:rPr>
        <w:t>6</w:t>
      </w:r>
      <w:r w:rsidR="000E29BC">
        <w:rPr>
          <w:rFonts w:hint="eastAsia"/>
          <w:sz w:val="28"/>
          <w:szCs w:val="28"/>
        </w:rPr>
        <w:t>0</w:t>
      </w:r>
      <w:r w:rsidRPr="00AB48FB">
        <w:rPr>
          <w:rFonts w:hint="eastAsia"/>
          <w:sz w:val="28"/>
          <w:szCs w:val="28"/>
        </w:rPr>
        <w:t>0</w:t>
      </w:r>
      <w:r w:rsidRPr="00AB48FB">
        <w:rPr>
          <w:rFonts w:hint="eastAsia"/>
          <w:sz w:val="28"/>
          <w:szCs w:val="28"/>
        </w:rPr>
        <w:t>平方米</w:t>
      </w:r>
      <w:r>
        <w:rPr>
          <w:rFonts w:hint="eastAsia"/>
          <w:sz w:val="28"/>
          <w:szCs w:val="28"/>
        </w:rPr>
        <w:t xml:space="preserve">           </w:t>
      </w:r>
      <w:r>
        <w:rPr>
          <w:rFonts w:hint="eastAsia"/>
          <w:sz w:val="28"/>
          <w:szCs w:val="28"/>
        </w:rPr>
        <w:t>厨房面积：</w:t>
      </w:r>
      <w:r>
        <w:rPr>
          <w:rFonts w:hint="eastAsia"/>
          <w:sz w:val="28"/>
          <w:szCs w:val="28"/>
        </w:rPr>
        <w:t>120</w:t>
      </w:r>
      <w:r>
        <w:rPr>
          <w:rFonts w:hint="eastAsia"/>
          <w:sz w:val="28"/>
          <w:szCs w:val="28"/>
        </w:rPr>
        <w:t>平方米</w:t>
      </w:r>
    </w:p>
    <w:p w:rsidR="008F2056" w:rsidRDefault="00AB48FB" w:rsidP="00AB48FB">
      <w:pPr>
        <w:rPr>
          <w:sz w:val="28"/>
          <w:szCs w:val="28"/>
        </w:rPr>
      </w:pPr>
      <w:r>
        <w:rPr>
          <w:rFonts w:hint="eastAsia"/>
          <w:sz w:val="28"/>
          <w:szCs w:val="28"/>
        </w:rPr>
        <w:t>装修投资：</w:t>
      </w:r>
      <w:r>
        <w:rPr>
          <w:rFonts w:hint="eastAsia"/>
          <w:sz w:val="28"/>
          <w:szCs w:val="28"/>
        </w:rPr>
        <w:t>15</w:t>
      </w:r>
      <w:r>
        <w:rPr>
          <w:rFonts w:hint="eastAsia"/>
          <w:sz w:val="28"/>
          <w:szCs w:val="28"/>
        </w:rPr>
        <w:t>万元</w:t>
      </w:r>
      <w:r>
        <w:rPr>
          <w:rFonts w:hint="eastAsia"/>
          <w:sz w:val="28"/>
          <w:szCs w:val="28"/>
        </w:rPr>
        <w:t xml:space="preserve">              </w:t>
      </w:r>
    </w:p>
    <w:p w:rsidR="00AB48FB" w:rsidRDefault="008F2056" w:rsidP="00AB48FB">
      <w:pPr>
        <w:rPr>
          <w:sz w:val="28"/>
          <w:szCs w:val="28"/>
        </w:rPr>
      </w:pPr>
      <w:r>
        <w:rPr>
          <w:rFonts w:hint="eastAsia"/>
          <w:sz w:val="28"/>
          <w:szCs w:val="28"/>
        </w:rPr>
        <w:t>店铺租金：</w:t>
      </w:r>
      <w:r>
        <w:rPr>
          <w:rFonts w:hint="eastAsia"/>
          <w:sz w:val="28"/>
          <w:szCs w:val="28"/>
        </w:rPr>
        <w:t>15</w:t>
      </w:r>
      <w:r>
        <w:rPr>
          <w:rFonts w:hint="eastAsia"/>
          <w:sz w:val="28"/>
          <w:szCs w:val="28"/>
        </w:rPr>
        <w:t>万元（年租金）</w:t>
      </w:r>
    </w:p>
    <w:p w:rsidR="00AB48FB" w:rsidRPr="00AB48FB" w:rsidRDefault="00AB48FB" w:rsidP="00AB48FB">
      <w:pPr>
        <w:rPr>
          <w:sz w:val="28"/>
          <w:szCs w:val="28"/>
        </w:rPr>
      </w:pPr>
      <w:r>
        <w:rPr>
          <w:rFonts w:hint="eastAsia"/>
          <w:sz w:val="28"/>
          <w:szCs w:val="28"/>
        </w:rPr>
        <w:t>设备投资：</w:t>
      </w:r>
      <w:r>
        <w:rPr>
          <w:rFonts w:hint="eastAsia"/>
          <w:sz w:val="28"/>
          <w:szCs w:val="28"/>
        </w:rPr>
        <w:t>6</w:t>
      </w:r>
      <w:r w:rsidRPr="00AB48FB">
        <w:rPr>
          <w:rFonts w:hint="eastAsia"/>
          <w:sz w:val="28"/>
          <w:szCs w:val="28"/>
        </w:rPr>
        <w:t>万元（厨具灶、操作台、冰柜、冰箱等）</w:t>
      </w:r>
    </w:p>
    <w:p w:rsidR="00AB48FB" w:rsidRDefault="00AB48FB" w:rsidP="00B71643">
      <w:pPr>
        <w:rPr>
          <w:sz w:val="28"/>
          <w:szCs w:val="28"/>
        </w:rPr>
      </w:pPr>
      <w:r>
        <w:rPr>
          <w:rFonts w:hint="eastAsia"/>
          <w:sz w:val="28"/>
          <w:szCs w:val="28"/>
        </w:rPr>
        <w:t>开业费用：</w:t>
      </w:r>
      <w:r w:rsidR="008F2056">
        <w:rPr>
          <w:rFonts w:hint="eastAsia"/>
          <w:sz w:val="28"/>
          <w:szCs w:val="28"/>
        </w:rPr>
        <w:t>4</w:t>
      </w:r>
      <w:r>
        <w:rPr>
          <w:rFonts w:hint="eastAsia"/>
          <w:sz w:val="28"/>
          <w:szCs w:val="28"/>
        </w:rPr>
        <w:t>万元（</w:t>
      </w:r>
      <w:r w:rsidRPr="00AB48FB">
        <w:rPr>
          <w:rFonts w:hint="eastAsia"/>
          <w:sz w:val="28"/>
          <w:szCs w:val="28"/>
        </w:rPr>
        <w:t>请客用餐、场地布置、广告、</w:t>
      </w:r>
      <w:r w:rsidRPr="00AB48FB">
        <w:rPr>
          <w:rFonts w:hint="eastAsia"/>
          <w:sz w:val="28"/>
          <w:szCs w:val="28"/>
        </w:rPr>
        <w:t>DM</w:t>
      </w:r>
      <w:r>
        <w:rPr>
          <w:rFonts w:hint="eastAsia"/>
          <w:sz w:val="28"/>
          <w:szCs w:val="28"/>
        </w:rPr>
        <w:t>单等）</w:t>
      </w:r>
    </w:p>
    <w:p w:rsidR="008F2056" w:rsidRDefault="008F2056" w:rsidP="008F2056">
      <w:pPr>
        <w:rPr>
          <w:sz w:val="28"/>
          <w:szCs w:val="28"/>
        </w:rPr>
      </w:pPr>
      <w:r w:rsidRPr="008F2056">
        <w:rPr>
          <w:rFonts w:hint="eastAsia"/>
          <w:sz w:val="28"/>
          <w:szCs w:val="28"/>
        </w:rPr>
        <w:t>桌椅用具</w:t>
      </w:r>
      <w:r>
        <w:rPr>
          <w:rFonts w:hint="eastAsia"/>
          <w:sz w:val="28"/>
          <w:szCs w:val="28"/>
        </w:rPr>
        <w:t>：</w:t>
      </w:r>
      <w:r>
        <w:rPr>
          <w:rFonts w:hint="eastAsia"/>
          <w:sz w:val="28"/>
          <w:szCs w:val="28"/>
        </w:rPr>
        <w:t>3</w:t>
      </w:r>
      <w:r w:rsidRPr="008F2056">
        <w:rPr>
          <w:rFonts w:hint="eastAsia"/>
          <w:sz w:val="28"/>
          <w:szCs w:val="28"/>
        </w:rPr>
        <w:t>万元（</w:t>
      </w:r>
      <w:proofErr w:type="gramStart"/>
      <w:r w:rsidRPr="008F2056">
        <w:rPr>
          <w:rFonts w:hint="eastAsia"/>
          <w:sz w:val="28"/>
          <w:szCs w:val="28"/>
        </w:rPr>
        <w:t>含布草</w:t>
      </w:r>
      <w:proofErr w:type="gramEnd"/>
      <w:r w:rsidRPr="008F2056">
        <w:rPr>
          <w:rFonts w:hint="eastAsia"/>
          <w:sz w:val="28"/>
          <w:szCs w:val="28"/>
        </w:rPr>
        <w:t>工作服等）</w:t>
      </w:r>
    </w:p>
    <w:p w:rsidR="008F2056" w:rsidRDefault="008F2056" w:rsidP="008F2056">
      <w:pPr>
        <w:rPr>
          <w:sz w:val="28"/>
          <w:szCs w:val="28"/>
        </w:rPr>
      </w:pPr>
      <w:r>
        <w:rPr>
          <w:rFonts w:hint="eastAsia"/>
          <w:sz w:val="28"/>
          <w:szCs w:val="28"/>
        </w:rPr>
        <w:t>餐具用具：</w:t>
      </w:r>
      <w:r>
        <w:rPr>
          <w:rFonts w:hint="eastAsia"/>
          <w:sz w:val="28"/>
          <w:szCs w:val="28"/>
        </w:rPr>
        <w:t>2</w:t>
      </w:r>
      <w:r>
        <w:rPr>
          <w:rFonts w:hint="eastAsia"/>
          <w:sz w:val="28"/>
          <w:szCs w:val="28"/>
        </w:rPr>
        <w:t>万元（</w:t>
      </w:r>
      <w:proofErr w:type="gramStart"/>
      <w:r>
        <w:rPr>
          <w:rFonts w:hint="eastAsia"/>
          <w:sz w:val="28"/>
          <w:szCs w:val="28"/>
        </w:rPr>
        <w:t>一备三</w:t>
      </w:r>
      <w:proofErr w:type="gramEnd"/>
      <w:r>
        <w:rPr>
          <w:rFonts w:hint="eastAsia"/>
          <w:sz w:val="28"/>
          <w:szCs w:val="28"/>
        </w:rPr>
        <w:t>餐具）</w:t>
      </w:r>
    </w:p>
    <w:p w:rsidR="008F2056" w:rsidRDefault="008F2056" w:rsidP="008F2056">
      <w:pPr>
        <w:rPr>
          <w:sz w:val="28"/>
          <w:szCs w:val="28"/>
        </w:rPr>
      </w:pPr>
      <w:r>
        <w:rPr>
          <w:rFonts w:hint="eastAsia"/>
          <w:sz w:val="28"/>
          <w:szCs w:val="28"/>
        </w:rPr>
        <w:t>广告招牌费用：</w:t>
      </w:r>
      <w:r w:rsidR="000E29BC">
        <w:rPr>
          <w:rFonts w:hint="eastAsia"/>
          <w:sz w:val="28"/>
          <w:szCs w:val="28"/>
        </w:rPr>
        <w:t>2</w:t>
      </w:r>
      <w:r w:rsidRPr="008F2056">
        <w:rPr>
          <w:rFonts w:hint="eastAsia"/>
          <w:sz w:val="28"/>
          <w:szCs w:val="28"/>
        </w:rPr>
        <w:t>万元（</w:t>
      </w:r>
      <w:r w:rsidRPr="008F2056">
        <w:rPr>
          <w:rFonts w:hint="eastAsia"/>
          <w:sz w:val="28"/>
          <w:szCs w:val="28"/>
        </w:rPr>
        <w:t>800</w:t>
      </w:r>
      <w:r w:rsidRPr="008F2056">
        <w:rPr>
          <w:rFonts w:hint="eastAsia"/>
          <w:sz w:val="28"/>
          <w:szCs w:val="28"/>
        </w:rPr>
        <w:t>元／平方、</w:t>
      </w:r>
      <w:r w:rsidRPr="008F2056">
        <w:rPr>
          <w:rFonts w:hint="eastAsia"/>
          <w:sz w:val="28"/>
          <w:szCs w:val="28"/>
        </w:rPr>
        <w:t>50</w:t>
      </w:r>
      <w:r w:rsidRPr="008F2056">
        <w:rPr>
          <w:rFonts w:hint="eastAsia"/>
          <w:sz w:val="28"/>
          <w:szCs w:val="28"/>
        </w:rPr>
        <w:t>平方七彩色</w:t>
      </w:r>
      <w:r>
        <w:rPr>
          <w:rFonts w:hint="eastAsia"/>
          <w:sz w:val="28"/>
          <w:szCs w:val="28"/>
        </w:rPr>
        <w:t>，多点铺设广告</w:t>
      </w:r>
      <w:r w:rsidRPr="008F2056">
        <w:rPr>
          <w:rFonts w:hint="eastAsia"/>
          <w:sz w:val="28"/>
          <w:szCs w:val="28"/>
        </w:rPr>
        <w:t>）</w:t>
      </w:r>
    </w:p>
    <w:p w:rsidR="008F2056" w:rsidRPr="008F2056" w:rsidRDefault="008F2056" w:rsidP="008F2056">
      <w:pPr>
        <w:rPr>
          <w:sz w:val="28"/>
          <w:szCs w:val="28"/>
        </w:rPr>
      </w:pPr>
      <w:r>
        <w:rPr>
          <w:rFonts w:hint="eastAsia"/>
          <w:sz w:val="28"/>
          <w:szCs w:val="28"/>
        </w:rPr>
        <w:t>其他费用：</w:t>
      </w:r>
      <w:r w:rsidR="000E29BC">
        <w:rPr>
          <w:rFonts w:hint="eastAsia"/>
          <w:sz w:val="28"/>
          <w:szCs w:val="28"/>
        </w:rPr>
        <w:t>3</w:t>
      </w:r>
      <w:r w:rsidR="00321358">
        <w:rPr>
          <w:rFonts w:hint="eastAsia"/>
          <w:sz w:val="28"/>
          <w:szCs w:val="28"/>
        </w:rPr>
        <w:t xml:space="preserve"> </w:t>
      </w:r>
      <w:r>
        <w:rPr>
          <w:rFonts w:hint="eastAsia"/>
          <w:sz w:val="28"/>
          <w:szCs w:val="28"/>
        </w:rPr>
        <w:t>万元（含厨师培训费）</w:t>
      </w:r>
    </w:p>
    <w:p w:rsidR="00E86499" w:rsidRDefault="00E86499" w:rsidP="00B71643">
      <w:pPr>
        <w:rPr>
          <w:bCs/>
          <w:sz w:val="36"/>
        </w:rPr>
      </w:pPr>
    </w:p>
    <w:p w:rsidR="00E86499" w:rsidRDefault="00E86499" w:rsidP="00B71643">
      <w:pPr>
        <w:rPr>
          <w:bCs/>
          <w:sz w:val="36"/>
        </w:rPr>
      </w:pPr>
    </w:p>
    <w:p w:rsidR="00B71643" w:rsidRDefault="00B71643" w:rsidP="00B71643">
      <w:pPr>
        <w:rPr>
          <w:bCs/>
          <w:sz w:val="36"/>
        </w:rPr>
      </w:pPr>
      <w:r w:rsidRPr="00B71643">
        <w:rPr>
          <w:rFonts w:hint="eastAsia"/>
          <w:bCs/>
          <w:sz w:val="36"/>
        </w:rPr>
        <w:lastRenderedPageBreak/>
        <w:t>4.2</w:t>
      </w:r>
      <w:r w:rsidR="000E29BC">
        <w:rPr>
          <w:rFonts w:hint="eastAsia"/>
          <w:bCs/>
          <w:sz w:val="36"/>
        </w:rPr>
        <w:t>稳定营业</w:t>
      </w:r>
      <w:r w:rsidRPr="00B71643">
        <w:rPr>
          <w:rFonts w:hint="eastAsia"/>
          <w:bCs/>
          <w:sz w:val="36"/>
        </w:rPr>
        <w:t>成本预测</w:t>
      </w:r>
      <w:r w:rsidR="00B91FEC">
        <w:rPr>
          <w:rFonts w:hint="eastAsia"/>
          <w:bCs/>
          <w:sz w:val="36"/>
        </w:rPr>
        <w:t>（预测时间为一个月）</w:t>
      </w:r>
    </w:p>
    <w:p w:rsidR="00D25934" w:rsidRDefault="00B91FEC" w:rsidP="00B91FEC">
      <w:pPr>
        <w:ind w:firstLineChars="200" w:firstLine="560"/>
        <w:rPr>
          <w:sz w:val="28"/>
          <w:szCs w:val="28"/>
        </w:rPr>
      </w:pPr>
      <w:r w:rsidRPr="00B91FEC">
        <w:rPr>
          <w:rFonts w:hint="eastAsia"/>
          <w:sz w:val="28"/>
          <w:szCs w:val="28"/>
        </w:rPr>
        <w:t>原料费用</w:t>
      </w:r>
      <w:r>
        <w:rPr>
          <w:rFonts w:hint="eastAsia"/>
          <w:sz w:val="28"/>
          <w:szCs w:val="28"/>
        </w:rPr>
        <w:t>：</w:t>
      </w:r>
      <w:r w:rsidR="000E29BC">
        <w:rPr>
          <w:rFonts w:hint="eastAsia"/>
          <w:sz w:val="28"/>
          <w:szCs w:val="28"/>
        </w:rPr>
        <w:t>3</w:t>
      </w:r>
      <w:r w:rsidR="00B72F64">
        <w:rPr>
          <w:rFonts w:hint="eastAsia"/>
          <w:sz w:val="28"/>
          <w:szCs w:val="28"/>
        </w:rPr>
        <w:t>万元（含菌菇，酒水采购等）</w:t>
      </w:r>
    </w:p>
    <w:p w:rsidR="00B72F64" w:rsidRPr="000E29BC" w:rsidRDefault="00B72F64" w:rsidP="000E29BC">
      <w:pPr>
        <w:ind w:firstLineChars="200" w:firstLine="560"/>
        <w:rPr>
          <w:sz w:val="28"/>
          <w:szCs w:val="28"/>
        </w:rPr>
      </w:pPr>
      <w:r>
        <w:rPr>
          <w:rFonts w:hint="eastAsia"/>
          <w:sz w:val="28"/>
          <w:szCs w:val="28"/>
        </w:rPr>
        <w:t>月租金：</w:t>
      </w:r>
      <w:r>
        <w:rPr>
          <w:rFonts w:hint="eastAsia"/>
          <w:sz w:val="28"/>
          <w:szCs w:val="28"/>
        </w:rPr>
        <w:t>1.2</w:t>
      </w:r>
      <w:r>
        <w:rPr>
          <w:rFonts w:hint="eastAsia"/>
          <w:sz w:val="28"/>
          <w:szCs w:val="28"/>
        </w:rPr>
        <w:t>万元</w:t>
      </w:r>
      <w:r w:rsidR="000E29BC">
        <w:rPr>
          <w:rFonts w:hint="eastAsia"/>
          <w:sz w:val="28"/>
          <w:szCs w:val="28"/>
        </w:rPr>
        <w:t xml:space="preserve">      </w:t>
      </w:r>
      <w:r w:rsidR="000E29BC">
        <w:rPr>
          <w:rFonts w:hint="eastAsia"/>
          <w:sz w:val="28"/>
          <w:szCs w:val="28"/>
        </w:rPr>
        <w:t>员工工资：</w:t>
      </w:r>
      <w:r w:rsidR="000E29BC">
        <w:rPr>
          <w:rFonts w:hint="eastAsia"/>
          <w:sz w:val="28"/>
          <w:szCs w:val="28"/>
        </w:rPr>
        <w:t>5600</w:t>
      </w:r>
      <w:r w:rsidR="000E29BC">
        <w:rPr>
          <w:rFonts w:hint="eastAsia"/>
          <w:sz w:val="28"/>
          <w:szCs w:val="28"/>
        </w:rPr>
        <w:t>元</w:t>
      </w:r>
    </w:p>
    <w:p w:rsidR="00B72F64" w:rsidRDefault="00B72F64" w:rsidP="00B91FEC">
      <w:pPr>
        <w:ind w:firstLineChars="200" w:firstLine="560"/>
        <w:rPr>
          <w:sz w:val="28"/>
          <w:szCs w:val="28"/>
        </w:rPr>
      </w:pPr>
      <w:r>
        <w:rPr>
          <w:rFonts w:hint="eastAsia"/>
          <w:sz w:val="28"/>
          <w:szCs w:val="28"/>
        </w:rPr>
        <w:t>水电费：</w:t>
      </w:r>
      <w:r>
        <w:rPr>
          <w:rFonts w:hint="eastAsia"/>
          <w:sz w:val="28"/>
          <w:szCs w:val="28"/>
        </w:rPr>
        <w:t>3000</w:t>
      </w:r>
      <w:r>
        <w:rPr>
          <w:rFonts w:hint="eastAsia"/>
          <w:sz w:val="28"/>
          <w:szCs w:val="28"/>
        </w:rPr>
        <w:t>元</w:t>
      </w:r>
      <w:r>
        <w:rPr>
          <w:rFonts w:hint="eastAsia"/>
          <w:sz w:val="28"/>
          <w:szCs w:val="28"/>
        </w:rPr>
        <w:t xml:space="preserve">      </w:t>
      </w:r>
      <w:r>
        <w:rPr>
          <w:rFonts w:hint="eastAsia"/>
          <w:sz w:val="28"/>
          <w:szCs w:val="28"/>
        </w:rPr>
        <w:t>卫生费：</w:t>
      </w:r>
      <w:r>
        <w:rPr>
          <w:rFonts w:hint="eastAsia"/>
          <w:sz w:val="28"/>
          <w:szCs w:val="28"/>
        </w:rPr>
        <w:t>400</w:t>
      </w:r>
      <w:r>
        <w:rPr>
          <w:rFonts w:hint="eastAsia"/>
          <w:sz w:val="28"/>
          <w:szCs w:val="28"/>
        </w:rPr>
        <w:t>元</w:t>
      </w:r>
    </w:p>
    <w:p w:rsidR="00B72F64" w:rsidRDefault="00B72F64" w:rsidP="000968A7">
      <w:pPr>
        <w:ind w:firstLineChars="200" w:firstLine="560"/>
        <w:rPr>
          <w:sz w:val="28"/>
          <w:szCs w:val="28"/>
        </w:rPr>
      </w:pPr>
      <w:r>
        <w:rPr>
          <w:rFonts w:hint="eastAsia"/>
          <w:sz w:val="28"/>
          <w:szCs w:val="28"/>
        </w:rPr>
        <w:t>税费：</w:t>
      </w:r>
      <w:r w:rsidR="005D5F6E">
        <w:rPr>
          <w:rFonts w:hint="eastAsia"/>
          <w:sz w:val="28"/>
          <w:szCs w:val="28"/>
        </w:rPr>
        <w:t>5000</w:t>
      </w:r>
      <w:r>
        <w:rPr>
          <w:rFonts w:hint="eastAsia"/>
          <w:sz w:val="28"/>
          <w:szCs w:val="28"/>
        </w:rPr>
        <w:t>元</w:t>
      </w:r>
      <w:r w:rsidR="005D5F6E">
        <w:rPr>
          <w:rFonts w:hint="eastAsia"/>
          <w:sz w:val="28"/>
          <w:szCs w:val="28"/>
        </w:rPr>
        <w:t>（按</w:t>
      </w:r>
      <w:r w:rsidR="005D5F6E">
        <w:rPr>
          <w:rFonts w:hint="eastAsia"/>
          <w:sz w:val="28"/>
          <w:szCs w:val="28"/>
        </w:rPr>
        <w:t>5%</w:t>
      </w:r>
      <w:r w:rsidR="005D5F6E">
        <w:rPr>
          <w:rFonts w:hint="eastAsia"/>
          <w:sz w:val="28"/>
          <w:szCs w:val="28"/>
        </w:rPr>
        <w:t>税收计算）</w:t>
      </w:r>
      <w:r w:rsidR="000968A7">
        <w:rPr>
          <w:rFonts w:hint="eastAsia"/>
          <w:sz w:val="28"/>
          <w:szCs w:val="28"/>
        </w:rPr>
        <w:t xml:space="preserve">        </w:t>
      </w:r>
      <w:r w:rsidR="000968A7">
        <w:rPr>
          <w:rFonts w:hint="eastAsia"/>
          <w:sz w:val="28"/>
          <w:szCs w:val="28"/>
        </w:rPr>
        <w:t>设备维修：</w:t>
      </w:r>
      <w:r w:rsidR="000968A7">
        <w:rPr>
          <w:rFonts w:hint="eastAsia"/>
          <w:sz w:val="28"/>
          <w:szCs w:val="28"/>
        </w:rPr>
        <w:t>1000</w:t>
      </w:r>
      <w:r w:rsidR="000968A7">
        <w:rPr>
          <w:rFonts w:hint="eastAsia"/>
          <w:sz w:val="28"/>
          <w:szCs w:val="28"/>
        </w:rPr>
        <w:t>元</w:t>
      </w:r>
    </w:p>
    <w:p w:rsidR="000E29BC" w:rsidRDefault="000E29BC" w:rsidP="000968A7">
      <w:pPr>
        <w:ind w:firstLineChars="200" w:firstLine="560"/>
        <w:rPr>
          <w:sz w:val="28"/>
          <w:szCs w:val="28"/>
        </w:rPr>
      </w:pPr>
      <w:r>
        <w:rPr>
          <w:rFonts w:hint="eastAsia"/>
          <w:sz w:val="28"/>
          <w:szCs w:val="28"/>
        </w:rPr>
        <w:t>流动现金：</w:t>
      </w:r>
      <w:r>
        <w:rPr>
          <w:rFonts w:hint="eastAsia"/>
          <w:sz w:val="28"/>
          <w:szCs w:val="28"/>
        </w:rPr>
        <w:t>1</w:t>
      </w:r>
      <w:r>
        <w:rPr>
          <w:rFonts w:hint="eastAsia"/>
          <w:sz w:val="28"/>
          <w:szCs w:val="28"/>
        </w:rPr>
        <w:t>万元</w:t>
      </w:r>
    </w:p>
    <w:p w:rsidR="000E29BC" w:rsidRDefault="000E29BC" w:rsidP="000968A7">
      <w:pPr>
        <w:ind w:firstLineChars="200" w:firstLine="560"/>
        <w:rPr>
          <w:sz w:val="28"/>
          <w:szCs w:val="28"/>
        </w:rPr>
      </w:pPr>
      <w:r>
        <w:rPr>
          <w:rFonts w:hint="eastAsia"/>
          <w:sz w:val="28"/>
          <w:szCs w:val="28"/>
        </w:rPr>
        <w:t>共</w:t>
      </w:r>
      <w:r>
        <w:rPr>
          <w:rFonts w:hint="eastAsia"/>
          <w:sz w:val="28"/>
          <w:szCs w:val="28"/>
        </w:rPr>
        <w:t>6.45</w:t>
      </w:r>
      <w:r>
        <w:rPr>
          <w:rFonts w:hint="eastAsia"/>
          <w:sz w:val="28"/>
          <w:szCs w:val="28"/>
        </w:rPr>
        <w:t>万元</w:t>
      </w:r>
    </w:p>
    <w:p w:rsidR="00B71643" w:rsidRDefault="00B71643" w:rsidP="00B71643">
      <w:pPr>
        <w:rPr>
          <w:bCs/>
          <w:sz w:val="36"/>
        </w:rPr>
      </w:pPr>
      <w:r w:rsidRPr="00B71643">
        <w:rPr>
          <w:rFonts w:hint="eastAsia"/>
          <w:bCs/>
          <w:sz w:val="36"/>
        </w:rPr>
        <w:t>4.3</w:t>
      </w:r>
      <w:r w:rsidR="00A635DB">
        <w:rPr>
          <w:rFonts w:hint="eastAsia"/>
          <w:bCs/>
          <w:sz w:val="36"/>
        </w:rPr>
        <w:t>稳定营业</w:t>
      </w:r>
      <w:r w:rsidRPr="00B71643">
        <w:rPr>
          <w:rFonts w:hint="eastAsia"/>
          <w:bCs/>
          <w:sz w:val="36"/>
        </w:rPr>
        <w:t>销售</w:t>
      </w:r>
      <w:r w:rsidR="00A635DB">
        <w:rPr>
          <w:rFonts w:hint="eastAsia"/>
          <w:bCs/>
          <w:sz w:val="36"/>
        </w:rPr>
        <w:t>额</w:t>
      </w:r>
      <w:r w:rsidRPr="00B71643">
        <w:rPr>
          <w:rFonts w:hint="eastAsia"/>
          <w:bCs/>
          <w:sz w:val="36"/>
        </w:rPr>
        <w:t>预测</w:t>
      </w:r>
      <w:r w:rsidR="00A635DB">
        <w:rPr>
          <w:rFonts w:hint="eastAsia"/>
          <w:bCs/>
          <w:sz w:val="36"/>
        </w:rPr>
        <w:t>（预测时间为一个月）</w:t>
      </w:r>
    </w:p>
    <w:p w:rsidR="00A635DB" w:rsidRPr="00A635DB" w:rsidRDefault="00321358" w:rsidP="00B71643">
      <w:pPr>
        <w:rPr>
          <w:sz w:val="28"/>
          <w:szCs w:val="28"/>
        </w:rPr>
      </w:pPr>
      <w:r>
        <w:rPr>
          <w:rFonts w:hint="eastAsia"/>
          <w:bCs/>
          <w:sz w:val="36"/>
        </w:rPr>
        <w:t xml:space="preserve">   </w:t>
      </w:r>
      <w:r w:rsidRPr="00321358">
        <w:rPr>
          <w:rFonts w:hint="eastAsia"/>
          <w:sz w:val="28"/>
          <w:szCs w:val="28"/>
        </w:rPr>
        <w:t>根据市场调查分析，百菇</w:t>
      </w:r>
      <w:proofErr w:type="gramStart"/>
      <w:r w:rsidRPr="00321358">
        <w:rPr>
          <w:rFonts w:hint="eastAsia"/>
          <w:sz w:val="28"/>
          <w:szCs w:val="28"/>
        </w:rPr>
        <w:t>荟</w:t>
      </w:r>
      <w:proofErr w:type="gramEnd"/>
      <w:r w:rsidRPr="00321358">
        <w:rPr>
          <w:rFonts w:hint="eastAsia"/>
          <w:sz w:val="28"/>
          <w:szCs w:val="28"/>
        </w:rPr>
        <w:t>在广州市的日均收入预测为</w:t>
      </w:r>
      <w:r w:rsidRPr="00321358">
        <w:rPr>
          <w:rFonts w:hint="eastAsia"/>
          <w:sz w:val="28"/>
          <w:szCs w:val="28"/>
        </w:rPr>
        <w:t>3000~4000</w:t>
      </w:r>
      <w:r w:rsidRPr="00321358">
        <w:rPr>
          <w:rFonts w:hint="eastAsia"/>
          <w:sz w:val="28"/>
          <w:szCs w:val="28"/>
        </w:rPr>
        <w:t>元</w:t>
      </w:r>
      <w:r w:rsidRPr="00321358">
        <w:rPr>
          <w:rFonts w:hint="eastAsia"/>
          <w:sz w:val="28"/>
          <w:szCs w:val="28"/>
        </w:rPr>
        <w:t>/</w:t>
      </w:r>
      <w:r w:rsidRPr="00321358">
        <w:rPr>
          <w:rFonts w:hint="eastAsia"/>
          <w:sz w:val="28"/>
          <w:szCs w:val="28"/>
        </w:rPr>
        <w:t>天。</w:t>
      </w:r>
      <w:r w:rsidR="00A635DB">
        <w:rPr>
          <w:rFonts w:hint="eastAsia"/>
          <w:sz w:val="28"/>
          <w:szCs w:val="28"/>
        </w:rPr>
        <w:t>其依据为，</w:t>
      </w:r>
      <w:r w:rsidR="00A635DB">
        <w:rPr>
          <w:rFonts w:hint="eastAsia"/>
          <w:sz w:val="28"/>
          <w:szCs w:val="28"/>
        </w:rPr>
        <w:t>4~6</w:t>
      </w:r>
      <w:r w:rsidR="00A635DB">
        <w:rPr>
          <w:rFonts w:hint="eastAsia"/>
          <w:sz w:val="28"/>
          <w:szCs w:val="28"/>
        </w:rPr>
        <w:t>人一桌消费为</w:t>
      </w:r>
      <w:r w:rsidR="00A635DB">
        <w:rPr>
          <w:rFonts w:hint="eastAsia"/>
          <w:sz w:val="28"/>
          <w:szCs w:val="28"/>
        </w:rPr>
        <w:t>500</w:t>
      </w:r>
      <w:r w:rsidR="00A635DB">
        <w:rPr>
          <w:rFonts w:hint="eastAsia"/>
          <w:sz w:val="28"/>
          <w:szCs w:val="28"/>
        </w:rPr>
        <w:t>元左右，一天的客流量将为</w:t>
      </w:r>
      <w:r w:rsidR="00A635DB">
        <w:rPr>
          <w:rFonts w:hint="eastAsia"/>
          <w:sz w:val="28"/>
          <w:szCs w:val="28"/>
        </w:rPr>
        <w:t>60</w:t>
      </w:r>
      <w:r w:rsidR="00A635DB">
        <w:rPr>
          <w:rFonts w:hint="eastAsia"/>
          <w:sz w:val="28"/>
          <w:szCs w:val="28"/>
        </w:rPr>
        <w:t>人，也就</w:t>
      </w:r>
      <w:r w:rsidR="00A635DB">
        <w:rPr>
          <w:rFonts w:hint="eastAsia"/>
          <w:sz w:val="28"/>
          <w:szCs w:val="28"/>
        </w:rPr>
        <w:t>10</w:t>
      </w:r>
      <w:r w:rsidR="00A635DB">
        <w:rPr>
          <w:rFonts w:hint="eastAsia"/>
          <w:sz w:val="28"/>
          <w:szCs w:val="28"/>
        </w:rPr>
        <w:t>桌左右。预计月收入为</w:t>
      </w:r>
      <w:r w:rsidR="00A635DB">
        <w:rPr>
          <w:rFonts w:hint="eastAsia"/>
          <w:sz w:val="28"/>
          <w:szCs w:val="28"/>
        </w:rPr>
        <w:t>11</w:t>
      </w:r>
      <w:r w:rsidR="00A635DB">
        <w:rPr>
          <w:rFonts w:hint="eastAsia"/>
          <w:sz w:val="28"/>
          <w:szCs w:val="28"/>
        </w:rPr>
        <w:t>万元。</w:t>
      </w:r>
    </w:p>
    <w:p w:rsidR="00A635DB" w:rsidRDefault="00B71643" w:rsidP="00A635DB">
      <w:pPr>
        <w:rPr>
          <w:bCs/>
          <w:sz w:val="36"/>
        </w:rPr>
      </w:pPr>
      <w:r w:rsidRPr="00B71643">
        <w:rPr>
          <w:rFonts w:hint="eastAsia"/>
          <w:bCs/>
          <w:sz w:val="36"/>
        </w:rPr>
        <w:t>4.4</w:t>
      </w:r>
      <w:r w:rsidRPr="00B71643">
        <w:rPr>
          <w:rFonts w:hint="eastAsia"/>
          <w:bCs/>
          <w:sz w:val="36"/>
        </w:rPr>
        <w:t>利润预测</w:t>
      </w:r>
    </w:p>
    <w:p w:rsidR="00A635DB" w:rsidRPr="00A635DB" w:rsidRDefault="00A635DB" w:rsidP="00A635DB">
      <w:pPr>
        <w:ind w:firstLineChars="200" w:firstLine="560"/>
        <w:rPr>
          <w:sz w:val="28"/>
          <w:szCs w:val="28"/>
        </w:rPr>
      </w:pPr>
      <w:proofErr w:type="gramStart"/>
      <w:r w:rsidRPr="00A635DB">
        <w:rPr>
          <w:rFonts w:hint="eastAsia"/>
          <w:sz w:val="28"/>
          <w:szCs w:val="28"/>
        </w:rPr>
        <w:t>月净利润</w:t>
      </w:r>
      <w:proofErr w:type="gramEnd"/>
      <w:r w:rsidRPr="00A635DB">
        <w:rPr>
          <w:rFonts w:hint="eastAsia"/>
          <w:sz w:val="28"/>
          <w:szCs w:val="28"/>
        </w:rPr>
        <w:t>=</w:t>
      </w:r>
      <w:r>
        <w:rPr>
          <w:rFonts w:hint="eastAsia"/>
          <w:sz w:val="28"/>
          <w:szCs w:val="28"/>
        </w:rPr>
        <w:t>月营业额—月营业成本</w:t>
      </w:r>
    </w:p>
    <w:p w:rsidR="00B71643" w:rsidRPr="00B71643" w:rsidRDefault="00B71643" w:rsidP="00B71643">
      <w:pPr>
        <w:rPr>
          <w:bCs/>
          <w:sz w:val="36"/>
        </w:rPr>
      </w:pPr>
      <w:r w:rsidRPr="00B71643">
        <w:rPr>
          <w:rFonts w:hint="eastAsia"/>
          <w:bCs/>
          <w:sz w:val="36"/>
        </w:rPr>
        <w:t>4.5</w:t>
      </w:r>
      <w:r w:rsidRPr="00B71643">
        <w:rPr>
          <w:rFonts w:hint="eastAsia"/>
          <w:bCs/>
          <w:sz w:val="36"/>
        </w:rPr>
        <w:t>投资回收预测</w:t>
      </w:r>
    </w:p>
    <w:p w:rsidR="00C8021D" w:rsidRDefault="005D5F6E" w:rsidP="00C8021D">
      <w:pPr>
        <w:ind w:firstLineChars="200" w:firstLine="560"/>
        <w:rPr>
          <w:sz w:val="28"/>
          <w:szCs w:val="28"/>
        </w:rPr>
      </w:pPr>
      <w:r>
        <w:rPr>
          <w:rFonts w:hint="eastAsia"/>
          <w:sz w:val="28"/>
          <w:szCs w:val="28"/>
        </w:rPr>
        <w:t>根据利润预测可知，期</w:t>
      </w:r>
      <w:proofErr w:type="gramStart"/>
      <w:r>
        <w:rPr>
          <w:rFonts w:hint="eastAsia"/>
          <w:sz w:val="28"/>
          <w:szCs w:val="28"/>
        </w:rPr>
        <w:t>初投入</w:t>
      </w:r>
      <w:proofErr w:type="gramEnd"/>
      <w:r>
        <w:rPr>
          <w:rFonts w:hint="eastAsia"/>
          <w:sz w:val="28"/>
          <w:szCs w:val="28"/>
        </w:rPr>
        <w:t>50</w:t>
      </w:r>
      <w:r>
        <w:rPr>
          <w:rFonts w:hint="eastAsia"/>
          <w:sz w:val="28"/>
          <w:szCs w:val="28"/>
        </w:rPr>
        <w:t>万元可将在</w:t>
      </w:r>
      <w:r>
        <w:rPr>
          <w:rFonts w:hint="eastAsia"/>
          <w:sz w:val="28"/>
          <w:szCs w:val="28"/>
        </w:rPr>
        <w:t>15</w:t>
      </w:r>
      <w:r>
        <w:rPr>
          <w:rFonts w:hint="eastAsia"/>
          <w:sz w:val="28"/>
          <w:szCs w:val="28"/>
        </w:rPr>
        <w:t>个月内收回，投资回收率</w:t>
      </w:r>
      <w:r>
        <w:rPr>
          <w:rFonts w:hint="eastAsia"/>
          <w:sz w:val="28"/>
          <w:szCs w:val="28"/>
        </w:rPr>
        <w:t>100%</w:t>
      </w:r>
      <w:r>
        <w:rPr>
          <w:rFonts w:hint="eastAsia"/>
          <w:sz w:val="28"/>
          <w:szCs w:val="28"/>
        </w:rPr>
        <w:t>。</w:t>
      </w:r>
    </w:p>
    <w:p w:rsidR="00B53C95" w:rsidRPr="00B53C95" w:rsidRDefault="00B53C95" w:rsidP="00B53C95">
      <w:pPr>
        <w:jc w:val="center"/>
        <w:rPr>
          <w:rStyle w:val="aa"/>
          <w:rFonts w:asciiTheme="majorHAnsi" w:hAnsiTheme="majorHAnsi" w:cstheme="majorBidi"/>
          <w:bCs w:val="0"/>
          <w:sz w:val="52"/>
          <w:szCs w:val="32"/>
        </w:rPr>
      </w:pPr>
      <w:r w:rsidRPr="00B53C95">
        <w:rPr>
          <w:rStyle w:val="aa"/>
          <w:rFonts w:asciiTheme="majorHAnsi" w:hAnsiTheme="majorHAnsi" w:cstheme="majorBidi" w:hint="eastAsia"/>
          <w:bCs w:val="0"/>
          <w:sz w:val="52"/>
          <w:szCs w:val="32"/>
        </w:rPr>
        <w:t>5.</w:t>
      </w:r>
      <w:r w:rsidRPr="00B53C95">
        <w:rPr>
          <w:rStyle w:val="aa"/>
          <w:rFonts w:asciiTheme="majorHAnsi" w:hAnsiTheme="majorHAnsi" w:cstheme="majorBidi" w:hint="eastAsia"/>
          <w:bCs w:val="0"/>
          <w:sz w:val="52"/>
          <w:szCs w:val="32"/>
        </w:rPr>
        <w:t>运营操作</w:t>
      </w:r>
    </w:p>
    <w:p w:rsidR="00B53C95" w:rsidRDefault="00B53C95" w:rsidP="00B53C95">
      <w:pPr>
        <w:rPr>
          <w:bCs/>
          <w:sz w:val="36"/>
        </w:rPr>
      </w:pPr>
      <w:r w:rsidRPr="00B53C95">
        <w:rPr>
          <w:rFonts w:hint="eastAsia"/>
          <w:bCs/>
          <w:sz w:val="36"/>
        </w:rPr>
        <w:t>5.1</w:t>
      </w:r>
      <w:r w:rsidRPr="00B53C95">
        <w:rPr>
          <w:rFonts w:hint="eastAsia"/>
          <w:bCs/>
          <w:sz w:val="36"/>
        </w:rPr>
        <w:t>经营理念</w:t>
      </w:r>
    </w:p>
    <w:p w:rsidR="00B53C95" w:rsidRPr="00B53C95" w:rsidRDefault="00B53C95" w:rsidP="00B53C95">
      <w:pPr>
        <w:ind w:firstLineChars="100" w:firstLine="280"/>
        <w:rPr>
          <w:sz w:val="28"/>
          <w:szCs w:val="28"/>
        </w:rPr>
      </w:pPr>
      <w:r w:rsidRPr="00B53C95">
        <w:rPr>
          <w:rFonts w:hint="eastAsia"/>
          <w:sz w:val="28"/>
          <w:szCs w:val="28"/>
        </w:rPr>
        <w:t xml:space="preserve"> </w:t>
      </w:r>
      <w:r w:rsidRPr="00B53C95">
        <w:rPr>
          <w:rFonts w:hint="eastAsia"/>
          <w:sz w:val="28"/>
          <w:szCs w:val="28"/>
        </w:rPr>
        <w:t>公司精神：原汁原味原生态，百菇齐聚荟健康</w:t>
      </w:r>
    </w:p>
    <w:p w:rsidR="00B53C95" w:rsidRPr="00B53C95" w:rsidRDefault="00B53C95" w:rsidP="00B53C95">
      <w:pPr>
        <w:ind w:firstLineChars="150" w:firstLine="420"/>
        <w:rPr>
          <w:sz w:val="28"/>
          <w:szCs w:val="28"/>
        </w:rPr>
      </w:pPr>
      <w:r w:rsidRPr="00B53C95">
        <w:rPr>
          <w:rFonts w:hint="eastAsia"/>
          <w:sz w:val="28"/>
          <w:szCs w:val="28"/>
        </w:rPr>
        <w:t>经营理念：以“原汁原味原生态，百菇齐聚荟健康”为经营理念</w:t>
      </w:r>
    </w:p>
    <w:p w:rsidR="00E86499" w:rsidRDefault="00E86499" w:rsidP="00B53C95">
      <w:pPr>
        <w:rPr>
          <w:bCs/>
          <w:sz w:val="36"/>
        </w:rPr>
      </w:pPr>
    </w:p>
    <w:p w:rsidR="00B53C95" w:rsidRDefault="00B53C95" w:rsidP="00B53C95">
      <w:pPr>
        <w:rPr>
          <w:bCs/>
          <w:sz w:val="36"/>
        </w:rPr>
      </w:pPr>
      <w:r w:rsidRPr="00B53C95">
        <w:rPr>
          <w:rFonts w:hint="eastAsia"/>
          <w:bCs/>
          <w:sz w:val="36"/>
        </w:rPr>
        <w:lastRenderedPageBreak/>
        <w:t>5.2</w:t>
      </w:r>
      <w:r w:rsidRPr="00B53C95">
        <w:rPr>
          <w:rFonts w:hint="eastAsia"/>
          <w:bCs/>
          <w:sz w:val="36"/>
        </w:rPr>
        <w:t>战略目标</w:t>
      </w:r>
    </w:p>
    <w:p w:rsidR="00B53C95" w:rsidRPr="00B53C95" w:rsidRDefault="00B53C95" w:rsidP="00B53C95">
      <w:pPr>
        <w:ind w:firstLineChars="150" w:firstLine="420"/>
        <w:rPr>
          <w:sz w:val="28"/>
          <w:szCs w:val="28"/>
        </w:rPr>
      </w:pPr>
      <w:r w:rsidRPr="00B53C95">
        <w:rPr>
          <w:rFonts w:hint="eastAsia"/>
          <w:sz w:val="28"/>
          <w:szCs w:val="28"/>
        </w:rPr>
        <w:t>以“原汁原味原生态，百菇齐聚荟健康”为经营理念，打造国内最具特色的绿色生态养生健康的餐饮会所，计划一年内在中山开设</w:t>
      </w:r>
      <w:r w:rsidRPr="00B53C95">
        <w:rPr>
          <w:rFonts w:hint="eastAsia"/>
          <w:sz w:val="28"/>
          <w:szCs w:val="28"/>
        </w:rPr>
        <w:t>11</w:t>
      </w:r>
      <w:r w:rsidRPr="00B53C95">
        <w:rPr>
          <w:rFonts w:hint="eastAsia"/>
          <w:sz w:val="28"/>
          <w:szCs w:val="28"/>
        </w:rPr>
        <w:t>家连锁加盟店（即一个区一家），形成广州模式；二年内覆盖珠三角中心城市达</w:t>
      </w:r>
      <w:r w:rsidRPr="00B53C95">
        <w:rPr>
          <w:rFonts w:hint="eastAsia"/>
          <w:sz w:val="28"/>
          <w:szCs w:val="28"/>
        </w:rPr>
        <w:t>20</w:t>
      </w:r>
      <w:r w:rsidRPr="00B53C95">
        <w:rPr>
          <w:rFonts w:hint="eastAsia"/>
          <w:sz w:val="28"/>
          <w:szCs w:val="28"/>
        </w:rPr>
        <w:t>家以上；三年内以北上广深等全国一线城市和直辖市为目标，参考广州模式开设餐饮连锁加盟店达</w:t>
      </w:r>
      <w:r w:rsidRPr="00B53C95">
        <w:rPr>
          <w:rFonts w:hint="eastAsia"/>
          <w:sz w:val="28"/>
          <w:szCs w:val="28"/>
        </w:rPr>
        <w:t>50</w:t>
      </w:r>
      <w:r w:rsidRPr="00B53C95">
        <w:rPr>
          <w:rFonts w:hint="eastAsia"/>
          <w:sz w:val="28"/>
          <w:szCs w:val="28"/>
        </w:rPr>
        <w:t>家以上</w:t>
      </w:r>
    </w:p>
    <w:p w:rsidR="00B53C95" w:rsidRDefault="00B53C95" w:rsidP="00B53C95">
      <w:pPr>
        <w:rPr>
          <w:bCs/>
          <w:sz w:val="36"/>
        </w:rPr>
      </w:pPr>
      <w:r w:rsidRPr="00B53C95">
        <w:rPr>
          <w:rFonts w:hint="eastAsia"/>
          <w:bCs/>
          <w:sz w:val="36"/>
        </w:rPr>
        <w:t>5.3</w:t>
      </w:r>
      <w:r w:rsidRPr="00B53C95">
        <w:rPr>
          <w:rFonts w:hint="eastAsia"/>
          <w:bCs/>
          <w:sz w:val="36"/>
        </w:rPr>
        <w:t>竞争战略</w:t>
      </w:r>
    </w:p>
    <w:p w:rsidR="00B53C95" w:rsidRPr="00B53C95" w:rsidRDefault="00B53C95" w:rsidP="00B53C95">
      <w:pPr>
        <w:rPr>
          <w:sz w:val="28"/>
          <w:szCs w:val="28"/>
        </w:rPr>
      </w:pPr>
      <w:r>
        <w:rPr>
          <w:rFonts w:hint="eastAsia"/>
          <w:bCs/>
          <w:sz w:val="36"/>
        </w:rPr>
        <w:t xml:space="preserve">   </w:t>
      </w:r>
      <w:r w:rsidRPr="00B53C95">
        <w:rPr>
          <w:rFonts w:hint="eastAsia"/>
          <w:sz w:val="28"/>
          <w:szCs w:val="28"/>
        </w:rPr>
        <w:t xml:space="preserve"> </w:t>
      </w:r>
      <w:r w:rsidRPr="00B53C95">
        <w:rPr>
          <w:rFonts w:hint="eastAsia"/>
          <w:sz w:val="28"/>
          <w:szCs w:val="28"/>
        </w:rPr>
        <w:t>创新餐饮行业与电商融合新模式，网站平台会员采取会员制招募和</w:t>
      </w:r>
      <w:proofErr w:type="gramStart"/>
      <w:r w:rsidRPr="00B53C95">
        <w:rPr>
          <w:rFonts w:hint="eastAsia"/>
          <w:sz w:val="28"/>
          <w:szCs w:val="28"/>
        </w:rPr>
        <w:t>众筹</w:t>
      </w:r>
      <w:proofErr w:type="gramEnd"/>
      <w:r w:rsidRPr="00B53C95">
        <w:rPr>
          <w:rFonts w:hint="eastAsia"/>
          <w:sz w:val="28"/>
          <w:szCs w:val="28"/>
        </w:rPr>
        <w:t>方式相结合的形式，即</w:t>
      </w:r>
      <w:proofErr w:type="gramStart"/>
      <w:r w:rsidRPr="00B53C95">
        <w:rPr>
          <w:rFonts w:hint="eastAsia"/>
          <w:sz w:val="28"/>
          <w:szCs w:val="28"/>
        </w:rPr>
        <w:t>消费者以缴交</w:t>
      </w:r>
      <w:proofErr w:type="gramEnd"/>
      <w:r w:rsidRPr="00B53C95">
        <w:rPr>
          <w:rFonts w:hint="eastAsia"/>
          <w:sz w:val="28"/>
          <w:szCs w:val="28"/>
        </w:rPr>
        <w:t>年费的方式成为会员并获得其餐饮消费次数和服务，实现在线私人预订模式销售餐饮产品盈利；同时，在餐厅的实体店根据客户需要不定期地举办一些免费试吃亲子体验活动，夏天开放冷饮全免费品尝，以积聚人气后销售各地原生态的农产品获利。</w:t>
      </w:r>
    </w:p>
    <w:p w:rsidR="00B53C95" w:rsidRDefault="00B53C95" w:rsidP="00B53C95">
      <w:pPr>
        <w:rPr>
          <w:bCs/>
          <w:sz w:val="36"/>
        </w:rPr>
      </w:pPr>
      <w:r w:rsidRPr="00B53C95">
        <w:rPr>
          <w:rFonts w:hint="eastAsia"/>
          <w:bCs/>
          <w:sz w:val="36"/>
        </w:rPr>
        <w:t>5.4</w:t>
      </w:r>
      <w:r w:rsidRPr="00B53C95">
        <w:rPr>
          <w:rFonts w:hint="eastAsia"/>
          <w:bCs/>
          <w:sz w:val="36"/>
        </w:rPr>
        <w:t>产品策略（系列产品）</w:t>
      </w:r>
    </w:p>
    <w:p w:rsidR="00B53C95" w:rsidRPr="00B53C95" w:rsidRDefault="00B53C95" w:rsidP="00B53C95">
      <w:pPr>
        <w:rPr>
          <w:sz w:val="28"/>
          <w:szCs w:val="28"/>
        </w:rPr>
      </w:pPr>
      <w:r w:rsidRPr="00B53C95">
        <w:rPr>
          <w:rFonts w:hint="eastAsia"/>
          <w:sz w:val="28"/>
          <w:szCs w:val="28"/>
        </w:rPr>
        <w:t>1</w:t>
      </w:r>
      <w:r w:rsidRPr="00B53C95">
        <w:rPr>
          <w:rFonts w:hint="eastAsia"/>
          <w:sz w:val="28"/>
          <w:szCs w:val="28"/>
        </w:rPr>
        <w:t>、线上私人订制的会员平台和线下的连锁加盟实体店相结合的</w:t>
      </w:r>
      <w:r w:rsidRPr="00B53C95">
        <w:rPr>
          <w:rFonts w:hint="eastAsia"/>
          <w:sz w:val="28"/>
          <w:szCs w:val="28"/>
        </w:rPr>
        <w:t>O2O</w:t>
      </w:r>
      <w:r w:rsidRPr="00B53C95">
        <w:rPr>
          <w:rFonts w:hint="eastAsia"/>
          <w:sz w:val="28"/>
          <w:szCs w:val="28"/>
        </w:rPr>
        <w:t>模式建立销售网络和渠道；</w:t>
      </w:r>
    </w:p>
    <w:p w:rsidR="00B53C95" w:rsidRPr="00B53C95" w:rsidRDefault="00B53C95" w:rsidP="00B53C95">
      <w:pPr>
        <w:rPr>
          <w:sz w:val="28"/>
          <w:szCs w:val="28"/>
        </w:rPr>
      </w:pPr>
      <w:r w:rsidRPr="00B53C95">
        <w:rPr>
          <w:rFonts w:hint="eastAsia"/>
          <w:sz w:val="28"/>
          <w:szCs w:val="28"/>
        </w:rPr>
        <w:t>2</w:t>
      </w:r>
      <w:r w:rsidRPr="00B53C95">
        <w:rPr>
          <w:rFonts w:hint="eastAsia"/>
          <w:sz w:val="28"/>
          <w:szCs w:val="28"/>
        </w:rPr>
        <w:t>、在网络平台和线下实体店根据节假日的安排推出特价套餐以作促销，在夏天开放冷饮全免费品尝，以积聚人气；</w:t>
      </w:r>
    </w:p>
    <w:p w:rsidR="00B53C95" w:rsidRPr="00B53C95" w:rsidRDefault="00B53C95" w:rsidP="00B53C95">
      <w:pPr>
        <w:rPr>
          <w:sz w:val="28"/>
          <w:szCs w:val="28"/>
        </w:rPr>
      </w:pPr>
      <w:r w:rsidRPr="00B53C95">
        <w:rPr>
          <w:rFonts w:hint="eastAsia"/>
          <w:sz w:val="28"/>
          <w:szCs w:val="28"/>
        </w:rPr>
        <w:t>3</w:t>
      </w:r>
      <w:r w:rsidRPr="00B53C95">
        <w:rPr>
          <w:rFonts w:hint="eastAsia"/>
          <w:sz w:val="28"/>
          <w:szCs w:val="28"/>
        </w:rPr>
        <w:t>、在产品销售价格控制与调整方面的策略：实行全国统一价策略，根据不同渠道给予一定折扣优惠的方式完善其销售渠道，并根据市场变化和客户需求一年调整一次价格和服务内容；</w:t>
      </w:r>
    </w:p>
    <w:p w:rsidR="00B53C95" w:rsidRPr="00B53C95" w:rsidRDefault="00B53C95" w:rsidP="00B53C95">
      <w:pPr>
        <w:rPr>
          <w:bCs/>
          <w:sz w:val="36"/>
        </w:rPr>
      </w:pPr>
      <w:r w:rsidRPr="00B53C95">
        <w:rPr>
          <w:rFonts w:hint="eastAsia"/>
          <w:sz w:val="28"/>
          <w:szCs w:val="28"/>
        </w:rPr>
        <w:t>4</w:t>
      </w:r>
      <w:r w:rsidRPr="00B53C95">
        <w:rPr>
          <w:rFonts w:hint="eastAsia"/>
          <w:sz w:val="28"/>
          <w:szCs w:val="28"/>
        </w:rPr>
        <w:t>、组建专业的运营团队，团队成员中有专业做餐饮的专家顾问，有</w:t>
      </w:r>
      <w:r w:rsidRPr="00B53C95">
        <w:rPr>
          <w:rFonts w:hint="eastAsia"/>
          <w:sz w:val="28"/>
          <w:szCs w:val="28"/>
        </w:rPr>
        <w:lastRenderedPageBreak/>
        <w:t>做十多年健康餐饮行业的顶尖人营养师，还有具备丰富经验的网络运营团队。</w:t>
      </w:r>
    </w:p>
    <w:p w:rsidR="00B53C95" w:rsidRDefault="00B53C95" w:rsidP="00B53C95">
      <w:pPr>
        <w:rPr>
          <w:bCs/>
          <w:sz w:val="36"/>
        </w:rPr>
      </w:pPr>
      <w:r w:rsidRPr="00B53C95">
        <w:rPr>
          <w:rFonts w:hint="eastAsia"/>
          <w:bCs/>
          <w:sz w:val="36"/>
        </w:rPr>
        <w:t>5.5</w:t>
      </w:r>
      <w:r w:rsidRPr="00B53C95">
        <w:rPr>
          <w:rFonts w:hint="eastAsia"/>
          <w:bCs/>
          <w:sz w:val="36"/>
        </w:rPr>
        <w:t>价格策略</w:t>
      </w:r>
    </w:p>
    <w:p w:rsidR="00B53C95" w:rsidRPr="00B53C95" w:rsidRDefault="00B53C95" w:rsidP="00B53C95">
      <w:pPr>
        <w:rPr>
          <w:bCs/>
          <w:sz w:val="36"/>
        </w:rPr>
      </w:pPr>
      <w:r w:rsidRPr="00B53C95">
        <w:rPr>
          <w:rFonts w:hint="eastAsia"/>
          <w:bCs/>
          <w:sz w:val="36"/>
        </w:rPr>
        <w:t xml:space="preserve">   </w:t>
      </w:r>
      <w:r w:rsidRPr="00B53C95">
        <w:rPr>
          <w:rFonts w:hint="eastAsia"/>
          <w:sz w:val="28"/>
          <w:szCs w:val="28"/>
        </w:rPr>
        <w:t>在产品销售价格控制与调整方面的策略：实行全国统一价策略，根据不同渠道给予一定折扣优惠的方式完善其销售渠道，并根据市场变化和客户需求一年调整一次价格和服务内容；</w:t>
      </w:r>
    </w:p>
    <w:p w:rsidR="00B53C95" w:rsidRDefault="00B53C95" w:rsidP="00B53C95">
      <w:pPr>
        <w:rPr>
          <w:bCs/>
          <w:sz w:val="36"/>
        </w:rPr>
      </w:pPr>
      <w:r w:rsidRPr="00B53C95">
        <w:rPr>
          <w:rFonts w:hint="eastAsia"/>
          <w:bCs/>
          <w:sz w:val="36"/>
        </w:rPr>
        <w:t>5.6</w:t>
      </w:r>
      <w:r w:rsidRPr="00B53C95">
        <w:rPr>
          <w:rFonts w:hint="eastAsia"/>
          <w:bCs/>
          <w:sz w:val="36"/>
        </w:rPr>
        <w:t>分销策略</w:t>
      </w:r>
    </w:p>
    <w:p w:rsidR="00B53C95" w:rsidRPr="00B53C95" w:rsidRDefault="00B53C95" w:rsidP="00B53C95">
      <w:pPr>
        <w:ind w:firstLineChars="200" w:firstLine="560"/>
        <w:rPr>
          <w:sz w:val="28"/>
          <w:szCs w:val="28"/>
        </w:rPr>
      </w:pPr>
      <w:r w:rsidRPr="00B53C95">
        <w:rPr>
          <w:rFonts w:hint="eastAsia"/>
          <w:sz w:val="28"/>
          <w:szCs w:val="28"/>
        </w:rPr>
        <w:t>线上私人订制的会员平台和线下的连锁加盟实体店相结合的</w:t>
      </w:r>
      <w:r w:rsidRPr="00B53C95">
        <w:rPr>
          <w:rFonts w:hint="eastAsia"/>
          <w:sz w:val="28"/>
          <w:szCs w:val="28"/>
        </w:rPr>
        <w:t>O2O</w:t>
      </w:r>
      <w:r w:rsidRPr="00B53C95">
        <w:rPr>
          <w:rFonts w:hint="eastAsia"/>
          <w:sz w:val="28"/>
          <w:szCs w:val="28"/>
        </w:rPr>
        <w:t>模式建立销售网络和渠道；</w:t>
      </w:r>
    </w:p>
    <w:p w:rsidR="00B53C95" w:rsidRPr="00B53C95" w:rsidRDefault="00B53C95" w:rsidP="00B53C95">
      <w:pPr>
        <w:ind w:firstLineChars="200" w:firstLine="560"/>
        <w:rPr>
          <w:sz w:val="28"/>
          <w:szCs w:val="28"/>
        </w:rPr>
      </w:pPr>
      <w:r w:rsidRPr="00B53C95">
        <w:rPr>
          <w:rFonts w:hint="eastAsia"/>
          <w:sz w:val="28"/>
          <w:szCs w:val="28"/>
        </w:rPr>
        <w:t>组建专业的运营团队，团队成员中有专业做餐饮的专家顾问，有做十多年健康餐饮行业的顶尖人营养师，还有具备丰富经验的网络运营团队。</w:t>
      </w:r>
    </w:p>
    <w:p w:rsidR="00B53C95" w:rsidRPr="00B53C95" w:rsidRDefault="00B53C95" w:rsidP="00B53C95">
      <w:pPr>
        <w:rPr>
          <w:sz w:val="36"/>
        </w:rPr>
      </w:pPr>
      <w:r w:rsidRPr="00B53C95">
        <w:rPr>
          <w:rFonts w:hint="eastAsia"/>
          <w:bCs/>
          <w:sz w:val="36"/>
        </w:rPr>
        <w:t>5.7</w:t>
      </w:r>
      <w:r w:rsidRPr="00B53C95">
        <w:rPr>
          <w:rFonts w:hint="eastAsia"/>
          <w:bCs/>
          <w:sz w:val="36"/>
        </w:rPr>
        <w:t>促销策略</w:t>
      </w:r>
    </w:p>
    <w:p w:rsidR="00B53C95" w:rsidRDefault="00B53C95" w:rsidP="00B53C95">
      <w:pPr>
        <w:ind w:firstLineChars="200" w:firstLine="560"/>
        <w:rPr>
          <w:sz w:val="28"/>
          <w:szCs w:val="28"/>
        </w:rPr>
      </w:pPr>
      <w:r w:rsidRPr="00B53C95">
        <w:rPr>
          <w:rFonts w:hint="eastAsia"/>
          <w:sz w:val="28"/>
          <w:szCs w:val="28"/>
        </w:rPr>
        <w:t xml:space="preserve">   </w:t>
      </w:r>
      <w:r w:rsidRPr="00B53C95">
        <w:rPr>
          <w:rFonts w:hint="eastAsia"/>
          <w:sz w:val="28"/>
          <w:szCs w:val="28"/>
        </w:rPr>
        <w:t>在网络平台和线下实体店根据节假日的安排推出特价套餐以作促销，在夏天开放冷饮全免费品尝，以积聚人气；</w:t>
      </w:r>
    </w:p>
    <w:p w:rsidR="00B53C95" w:rsidRDefault="00B53C95" w:rsidP="00B53C95">
      <w:pPr>
        <w:ind w:firstLineChars="200" w:firstLine="560"/>
        <w:rPr>
          <w:sz w:val="28"/>
          <w:szCs w:val="28"/>
        </w:rPr>
      </w:pPr>
    </w:p>
    <w:p w:rsidR="00B53C95" w:rsidRPr="00B53C95" w:rsidRDefault="00B53C95" w:rsidP="00B53C95">
      <w:pPr>
        <w:jc w:val="center"/>
        <w:rPr>
          <w:rStyle w:val="aa"/>
          <w:rFonts w:asciiTheme="majorHAnsi" w:hAnsiTheme="majorHAnsi" w:cstheme="majorBidi"/>
          <w:bCs w:val="0"/>
          <w:sz w:val="52"/>
          <w:szCs w:val="32"/>
        </w:rPr>
      </w:pPr>
      <w:r w:rsidRPr="00B53C95">
        <w:rPr>
          <w:rStyle w:val="aa"/>
          <w:rFonts w:asciiTheme="majorHAnsi" w:hAnsiTheme="majorHAnsi" w:cstheme="majorBidi" w:hint="eastAsia"/>
          <w:bCs w:val="0"/>
          <w:sz w:val="52"/>
          <w:szCs w:val="32"/>
        </w:rPr>
        <w:t>6.</w:t>
      </w:r>
      <w:r w:rsidRPr="00B53C95">
        <w:rPr>
          <w:rStyle w:val="aa"/>
          <w:rFonts w:asciiTheme="majorHAnsi" w:hAnsiTheme="majorHAnsi" w:cstheme="majorBidi" w:hint="eastAsia"/>
          <w:bCs w:val="0"/>
          <w:sz w:val="52"/>
          <w:szCs w:val="32"/>
        </w:rPr>
        <w:t>阶段目标</w:t>
      </w:r>
    </w:p>
    <w:p w:rsidR="00B53C95" w:rsidRDefault="00B53C95" w:rsidP="00B53C95">
      <w:pPr>
        <w:rPr>
          <w:bCs/>
          <w:sz w:val="36"/>
        </w:rPr>
      </w:pPr>
      <w:r w:rsidRPr="00B53C95">
        <w:rPr>
          <w:rFonts w:hint="eastAsia"/>
          <w:bCs/>
          <w:sz w:val="36"/>
        </w:rPr>
        <w:t>6.1</w:t>
      </w:r>
      <w:r w:rsidRPr="00B53C95">
        <w:rPr>
          <w:rFonts w:hint="eastAsia"/>
          <w:bCs/>
          <w:sz w:val="36"/>
        </w:rPr>
        <w:t>短期目标</w:t>
      </w:r>
      <w:r>
        <w:rPr>
          <w:rFonts w:hint="eastAsia"/>
          <w:bCs/>
          <w:sz w:val="36"/>
        </w:rPr>
        <w:t>（时间为</w:t>
      </w:r>
      <w:r>
        <w:rPr>
          <w:rFonts w:hint="eastAsia"/>
          <w:bCs/>
          <w:sz w:val="36"/>
        </w:rPr>
        <w:t>1</w:t>
      </w:r>
      <w:r>
        <w:rPr>
          <w:rFonts w:hint="eastAsia"/>
          <w:bCs/>
          <w:sz w:val="36"/>
        </w:rPr>
        <w:t>年</w:t>
      </w:r>
      <w:r w:rsidR="002A209D">
        <w:rPr>
          <w:rFonts w:hint="eastAsia"/>
          <w:bCs/>
          <w:sz w:val="36"/>
        </w:rPr>
        <w:t>半</w:t>
      </w:r>
      <w:r>
        <w:rPr>
          <w:rFonts w:hint="eastAsia"/>
          <w:bCs/>
          <w:sz w:val="36"/>
        </w:rPr>
        <w:t>）</w:t>
      </w:r>
    </w:p>
    <w:p w:rsidR="002A209D" w:rsidRPr="002A209D" w:rsidRDefault="00B53C95" w:rsidP="002A209D">
      <w:pPr>
        <w:rPr>
          <w:sz w:val="28"/>
          <w:szCs w:val="28"/>
        </w:rPr>
      </w:pPr>
      <w:r>
        <w:rPr>
          <w:rFonts w:hint="eastAsia"/>
          <w:bCs/>
          <w:sz w:val="36"/>
        </w:rPr>
        <w:t xml:space="preserve">   </w:t>
      </w:r>
      <w:r w:rsidRPr="002A209D">
        <w:rPr>
          <w:rFonts w:hint="eastAsia"/>
          <w:sz w:val="28"/>
          <w:szCs w:val="28"/>
        </w:rPr>
        <w:t>项目初创期，</w:t>
      </w:r>
      <w:r w:rsidR="002A209D">
        <w:rPr>
          <w:rFonts w:hint="eastAsia"/>
          <w:sz w:val="28"/>
          <w:szCs w:val="28"/>
        </w:rPr>
        <w:t>我们将预计使用</w:t>
      </w:r>
      <w:r w:rsidR="002A209D">
        <w:rPr>
          <w:rFonts w:hint="eastAsia"/>
          <w:sz w:val="28"/>
          <w:szCs w:val="28"/>
        </w:rPr>
        <w:t>1</w:t>
      </w:r>
      <w:r w:rsidR="002A209D">
        <w:rPr>
          <w:rFonts w:hint="eastAsia"/>
          <w:sz w:val="28"/>
          <w:szCs w:val="28"/>
        </w:rPr>
        <w:t>年半的时间把百菇</w:t>
      </w:r>
      <w:proofErr w:type="gramStart"/>
      <w:r w:rsidR="002A209D">
        <w:rPr>
          <w:rFonts w:hint="eastAsia"/>
          <w:sz w:val="28"/>
          <w:szCs w:val="28"/>
        </w:rPr>
        <w:t>荟</w:t>
      </w:r>
      <w:proofErr w:type="gramEnd"/>
      <w:r w:rsidR="002A209D">
        <w:rPr>
          <w:rFonts w:hint="eastAsia"/>
          <w:sz w:val="28"/>
          <w:szCs w:val="28"/>
        </w:rPr>
        <w:t>这个名字在广州打响名声。其中有含有</w:t>
      </w:r>
      <w:r w:rsidR="002A209D">
        <w:rPr>
          <w:rFonts w:hint="eastAsia"/>
          <w:sz w:val="28"/>
          <w:szCs w:val="28"/>
        </w:rPr>
        <w:t>3</w:t>
      </w:r>
      <w:r w:rsidR="002A209D">
        <w:rPr>
          <w:rFonts w:hint="eastAsia"/>
          <w:sz w:val="28"/>
          <w:szCs w:val="28"/>
        </w:rPr>
        <w:t>个小</w:t>
      </w:r>
      <w:r w:rsidR="00D05F78">
        <w:rPr>
          <w:rFonts w:hint="eastAsia"/>
          <w:sz w:val="28"/>
          <w:szCs w:val="28"/>
        </w:rPr>
        <w:t>目标</w:t>
      </w:r>
      <w:r w:rsidR="002A209D">
        <w:rPr>
          <w:rFonts w:hint="eastAsia"/>
          <w:sz w:val="28"/>
          <w:szCs w:val="28"/>
        </w:rPr>
        <w:t>。</w:t>
      </w:r>
    </w:p>
    <w:p w:rsidR="002A209D" w:rsidRPr="002A209D" w:rsidRDefault="002A209D" w:rsidP="002A209D">
      <w:pPr>
        <w:ind w:firstLineChars="200" w:firstLine="560"/>
        <w:rPr>
          <w:sz w:val="28"/>
          <w:szCs w:val="28"/>
        </w:rPr>
      </w:pPr>
      <w:r w:rsidRPr="002A209D">
        <w:rPr>
          <w:rFonts w:hint="eastAsia"/>
          <w:sz w:val="28"/>
          <w:szCs w:val="28"/>
        </w:rPr>
        <w:t>第一阶段，先</w:t>
      </w:r>
      <w:r>
        <w:rPr>
          <w:rFonts w:hint="eastAsia"/>
          <w:sz w:val="28"/>
          <w:szCs w:val="28"/>
        </w:rPr>
        <w:t>在广州从化地区租赁</w:t>
      </w:r>
      <w:r w:rsidR="00D05F78">
        <w:rPr>
          <w:rFonts w:hint="eastAsia"/>
          <w:sz w:val="28"/>
          <w:szCs w:val="28"/>
        </w:rPr>
        <w:t>商铺</w:t>
      </w:r>
      <w:proofErr w:type="gramStart"/>
      <w:r w:rsidR="00D05F78">
        <w:rPr>
          <w:rFonts w:hint="eastAsia"/>
          <w:sz w:val="28"/>
          <w:szCs w:val="28"/>
        </w:rPr>
        <w:t>做</w:t>
      </w:r>
      <w:r w:rsidRPr="002A209D">
        <w:rPr>
          <w:rFonts w:hint="eastAsia"/>
          <w:sz w:val="28"/>
          <w:szCs w:val="28"/>
        </w:rPr>
        <w:t>为</w:t>
      </w:r>
      <w:proofErr w:type="gramEnd"/>
      <w:r w:rsidRPr="002A209D">
        <w:rPr>
          <w:rFonts w:hint="eastAsia"/>
          <w:sz w:val="28"/>
          <w:szCs w:val="28"/>
        </w:rPr>
        <w:t>试行点，</w:t>
      </w:r>
      <w:r w:rsidR="00D05F78">
        <w:rPr>
          <w:rFonts w:hint="eastAsia"/>
          <w:sz w:val="28"/>
          <w:szCs w:val="28"/>
        </w:rPr>
        <w:t>在按照预定</w:t>
      </w:r>
      <w:r w:rsidR="00D05F78">
        <w:rPr>
          <w:rFonts w:hint="eastAsia"/>
          <w:sz w:val="28"/>
          <w:szCs w:val="28"/>
        </w:rPr>
        <w:lastRenderedPageBreak/>
        <w:t>计划安排餐厅营业，开设</w:t>
      </w:r>
      <w:proofErr w:type="gramStart"/>
      <w:r w:rsidR="00D05F78">
        <w:rPr>
          <w:rFonts w:hint="eastAsia"/>
          <w:sz w:val="28"/>
          <w:szCs w:val="28"/>
        </w:rPr>
        <w:t>网站网店实施线</w:t>
      </w:r>
      <w:proofErr w:type="gramEnd"/>
      <w:r w:rsidR="00D05F78">
        <w:rPr>
          <w:rFonts w:hint="eastAsia"/>
          <w:sz w:val="28"/>
          <w:szCs w:val="28"/>
        </w:rPr>
        <w:t>上线下互动经营。争取在</w:t>
      </w:r>
      <w:r w:rsidR="00D05F78">
        <w:rPr>
          <w:rFonts w:hint="eastAsia"/>
          <w:sz w:val="28"/>
          <w:szCs w:val="28"/>
        </w:rPr>
        <w:t>15</w:t>
      </w:r>
      <w:r w:rsidR="00D05F78">
        <w:rPr>
          <w:rFonts w:hint="eastAsia"/>
          <w:sz w:val="28"/>
          <w:szCs w:val="28"/>
        </w:rPr>
        <w:t>个月内回收期初</w:t>
      </w:r>
      <w:r w:rsidR="00D05F78">
        <w:rPr>
          <w:rFonts w:hint="eastAsia"/>
          <w:sz w:val="28"/>
          <w:szCs w:val="28"/>
        </w:rPr>
        <w:t>50</w:t>
      </w:r>
      <w:r w:rsidR="00D05F78">
        <w:rPr>
          <w:rFonts w:hint="eastAsia"/>
          <w:sz w:val="28"/>
          <w:szCs w:val="28"/>
        </w:rPr>
        <w:t>万元的投资。</w:t>
      </w:r>
    </w:p>
    <w:p w:rsidR="002A209D" w:rsidRPr="002A209D" w:rsidRDefault="002A209D" w:rsidP="00D05F78">
      <w:pPr>
        <w:ind w:firstLineChars="200" w:firstLine="560"/>
        <w:rPr>
          <w:sz w:val="28"/>
          <w:szCs w:val="28"/>
        </w:rPr>
      </w:pPr>
      <w:r w:rsidRPr="002A209D">
        <w:rPr>
          <w:rFonts w:hint="eastAsia"/>
          <w:sz w:val="28"/>
          <w:szCs w:val="28"/>
        </w:rPr>
        <w:t>第二阶段，在第一阶段的基础上加大网店的宣传力度，以及不断的</w:t>
      </w:r>
      <w:proofErr w:type="gramStart"/>
      <w:r w:rsidRPr="002A209D">
        <w:rPr>
          <w:rFonts w:hint="eastAsia"/>
          <w:sz w:val="28"/>
          <w:szCs w:val="28"/>
        </w:rPr>
        <w:t>完善网</w:t>
      </w:r>
      <w:proofErr w:type="gramEnd"/>
      <w:r w:rsidRPr="002A209D">
        <w:rPr>
          <w:rFonts w:hint="eastAsia"/>
          <w:sz w:val="28"/>
          <w:szCs w:val="28"/>
        </w:rPr>
        <w:t>店的内部结构、商品信息。同时还要不断</w:t>
      </w:r>
      <w:r w:rsidR="00D05F78">
        <w:rPr>
          <w:rFonts w:hint="eastAsia"/>
          <w:sz w:val="28"/>
          <w:szCs w:val="28"/>
        </w:rPr>
        <w:t>增加菜品样式</w:t>
      </w:r>
      <w:r w:rsidRPr="002A209D">
        <w:rPr>
          <w:rFonts w:hint="eastAsia"/>
          <w:sz w:val="28"/>
          <w:szCs w:val="28"/>
        </w:rPr>
        <w:t>，</w:t>
      </w:r>
      <w:r w:rsidR="00D05F78">
        <w:rPr>
          <w:rFonts w:hint="eastAsia"/>
          <w:sz w:val="28"/>
          <w:szCs w:val="28"/>
        </w:rPr>
        <w:t>希望在菜式种类和味道给顾客留下更好的印象</w:t>
      </w:r>
      <w:r w:rsidRPr="002A209D">
        <w:rPr>
          <w:rFonts w:hint="eastAsia"/>
          <w:sz w:val="28"/>
          <w:szCs w:val="28"/>
        </w:rPr>
        <w:t>。争取在</w:t>
      </w:r>
      <w:r w:rsidR="00F308C2">
        <w:rPr>
          <w:rFonts w:hint="eastAsia"/>
          <w:sz w:val="28"/>
          <w:szCs w:val="28"/>
        </w:rPr>
        <w:t>预期时间内</w:t>
      </w:r>
      <w:r w:rsidRPr="002A209D">
        <w:rPr>
          <w:rFonts w:hint="eastAsia"/>
          <w:sz w:val="28"/>
          <w:szCs w:val="28"/>
        </w:rPr>
        <w:t>将</w:t>
      </w:r>
      <w:r w:rsidR="00F308C2">
        <w:rPr>
          <w:rFonts w:hint="eastAsia"/>
          <w:sz w:val="28"/>
          <w:szCs w:val="28"/>
        </w:rPr>
        <w:t>百菇</w:t>
      </w:r>
      <w:proofErr w:type="gramStart"/>
      <w:r w:rsidR="00F308C2">
        <w:rPr>
          <w:rFonts w:hint="eastAsia"/>
          <w:sz w:val="28"/>
          <w:szCs w:val="28"/>
        </w:rPr>
        <w:t>荟</w:t>
      </w:r>
      <w:proofErr w:type="gramEnd"/>
      <w:r w:rsidR="00F308C2">
        <w:rPr>
          <w:rFonts w:hint="eastAsia"/>
          <w:sz w:val="28"/>
          <w:szCs w:val="28"/>
        </w:rPr>
        <w:t>餐厅</w:t>
      </w:r>
      <w:r w:rsidRPr="002A209D">
        <w:rPr>
          <w:rFonts w:hint="eastAsia"/>
          <w:sz w:val="28"/>
          <w:szCs w:val="28"/>
        </w:rPr>
        <w:t>进行全方位的宣传，成为</w:t>
      </w:r>
      <w:r w:rsidR="00F308C2">
        <w:rPr>
          <w:rFonts w:hint="eastAsia"/>
          <w:sz w:val="28"/>
          <w:szCs w:val="28"/>
        </w:rPr>
        <w:t>广州人民熟知的餐馆。</w:t>
      </w:r>
    </w:p>
    <w:p w:rsidR="00C8021D" w:rsidRPr="002A209D" w:rsidRDefault="002A209D" w:rsidP="00E86499">
      <w:pPr>
        <w:ind w:firstLineChars="200" w:firstLine="560"/>
        <w:rPr>
          <w:sz w:val="28"/>
          <w:szCs w:val="28"/>
        </w:rPr>
      </w:pPr>
      <w:r w:rsidRPr="002A209D">
        <w:rPr>
          <w:rFonts w:hint="eastAsia"/>
          <w:sz w:val="28"/>
          <w:szCs w:val="28"/>
        </w:rPr>
        <w:t>第三阶段，</w:t>
      </w:r>
      <w:r w:rsidR="006F4756">
        <w:rPr>
          <w:rFonts w:hint="eastAsia"/>
          <w:sz w:val="28"/>
          <w:szCs w:val="28"/>
        </w:rPr>
        <w:t>通过在广州从化成功试行之后，把线</w:t>
      </w:r>
      <w:proofErr w:type="gramStart"/>
      <w:r w:rsidR="006F4756">
        <w:rPr>
          <w:rFonts w:hint="eastAsia"/>
          <w:sz w:val="28"/>
          <w:szCs w:val="28"/>
        </w:rPr>
        <w:t>上渠道</w:t>
      </w:r>
      <w:proofErr w:type="gramEnd"/>
      <w:r w:rsidR="006F4756">
        <w:rPr>
          <w:rFonts w:hint="eastAsia"/>
          <w:sz w:val="28"/>
          <w:szCs w:val="28"/>
        </w:rPr>
        <w:t>扩大到其他电子商务品台，如美团，大众点评，百度糯米等。争取在最短的时间内把广州市各个网上渠道打开，实现大数据运营。让人们不管去哪个平台购物都会出现“百菇荟”这个品牌名字。</w:t>
      </w:r>
    </w:p>
    <w:p w:rsidR="00B53C95" w:rsidRDefault="00B53C95" w:rsidP="00B53C95">
      <w:pPr>
        <w:rPr>
          <w:bCs/>
          <w:sz w:val="36"/>
        </w:rPr>
      </w:pPr>
      <w:r w:rsidRPr="00B53C95">
        <w:rPr>
          <w:rFonts w:hint="eastAsia"/>
          <w:bCs/>
          <w:sz w:val="36"/>
        </w:rPr>
        <w:t>6.2</w:t>
      </w:r>
      <w:r w:rsidRPr="00B53C95">
        <w:rPr>
          <w:rFonts w:hint="eastAsia"/>
          <w:bCs/>
          <w:sz w:val="36"/>
        </w:rPr>
        <w:t>中期目标</w:t>
      </w:r>
      <w:r w:rsidR="006F4756">
        <w:rPr>
          <w:rFonts w:hint="eastAsia"/>
          <w:bCs/>
          <w:sz w:val="36"/>
        </w:rPr>
        <w:t>（时间为</w:t>
      </w:r>
      <w:r w:rsidR="00224D0F">
        <w:rPr>
          <w:rFonts w:hint="eastAsia"/>
          <w:bCs/>
          <w:sz w:val="36"/>
        </w:rPr>
        <w:t>3</w:t>
      </w:r>
      <w:r w:rsidR="006F4756">
        <w:rPr>
          <w:rFonts w:hint="eastAsia"/>
          <w:bCs/>
          <w:sz w:val="36"/>
        </w:rPr>
        <w:t>年）</w:t>
      </w:r>
    </w:p>
    <w:p w:rsidR="006F4756" w:rsidRPr="006F4756" w:rsidRDefault="006F4756" w:rsidP="006F4756">
      <w:pPr>
        <w:ind w:firstLineChars="250" w:firstLine="700"/>
        <w:rPr>
          <w:sz w:val="28"/>
          <w:szCs w:val="28"/>
        </w:rPr>
      </w:pPr>
      <w:r>
        <w:rPr>
          <w:rFonts w:hint="eastAsia"/>
          <w:sz w:val="28"/>
          <w:szCs w:val="28"/>
        </w:rPr>
        <w:t>广州是个发达城市，也是个人口</w:t>
      </w:r>
      <w:r w:rsidR="00037AFC">
        <w:rPr>
          <w:rFonts w:hint="eastAsia"/>
          <w:sz w:val="28"/>
          <w:szCs w:val="28"/>
        </w:rPr>
        <w:t>大城市。每天出入大小餐馆的人多达</w:t>
      </w:r>
      <w:r w:rsidR="00037AFC">
        <w:rPr>
          <w:rFonts w:hint="eastAsia"/>
          <w:sz w:val="28"/>
          <w:szCs w:val="28"/>
        </w:rPr>
        <w:t>300</w:t>
      </w:r>
      <w:r w:rsidR="00037AFC">
        <w:rPr>
          <w:rFonts w:hint="eastAsia"/>
          <w:sz w:val="28"/>
          <w:szCs w:val="28"/>
        </w:rPr>
        <w:t>万人次，市场前景之广无须多说。“百菇荟”预计将在</w:t>
      </w:r>
      <w:r w:rsidR="00037AFC">
        <w:rPr>
          <w:rFonts w:hint="eastAsia"/>
          <w:sz w:val="28"/>
          <w:szCs w:val="28"/>
        </w:rPr>
        <w:t>5</w:t>
      </w:r>
      <w:r w:rsidR="00037AFC">
        <w:rPr>
          <w:rFonts w:hint="eastAsia"/>
          <w:sz w:val="28"/>
          <w:szCs w:val="28"/>
        </w:rPr>
        <w:t>年内在广州各个地区建立加</w:t>
      </w:r>
      <w:r w:rsidR="00037AFC">
        <w:rPr>
          <w:rFonts w:hint="eastAsia"/>
          <w:sz w:val="28"/>
          <w:szCs w:val="28"/>
        </w:rPr>
        <w:t>11</w:t>
      </w:r>
      <w:r w:rsidR="00037AFC">
        <w:rPr>
          <w:rFonts w:hint="eastAsia"/>
          <w:sz w:val="28"/>
          <w:szCs w:val="28"/>
        </w:rPr>
        <w:t>家盟店（</w:t>
      </w:r>
      <w:proofErr w:type="gramStart"/>
      <w:r w:rsidR="00037AFC">
        <w:rPr>
          <w:rFonts w:hint="eastAsia"/>
          <w:sz w:val="28"/>
          <w:szCs w:val="28"/>
        </w:rPr>
        <w:t>既每个</w:t>
      </w:r>
      <w:proofErr w:type="gramEnd"/>
      <w:r w:rsidR="00037AFC">
        <w:rPr>
          <w:rFonts w:hint="eastAsia"/>
          <w:sz w:val="28"/>
          <w:szCs w:val="28"/>
        </w:rPr>
        <w:t>区建立一个加盟店），扩大“百菇荟”的</w:t>
      </w:r>
      <w:r w:rsidR="00224D0F">
        <w:rPr>
          <w:rFonts w:hint="eastAsia"/>
          <w:sz w:val="28"/>
          <w:szCs w:val="28"/>
        </w:rPr>
        <w:t>品牌名声。</w:t>
      </w:r>
      <w:r w:rsidR="00B8064C">
        <w:rPr>
          <w:rFonts w:hint="eastAsia"/>
          <w:sz w:val="28"/>
          <w:szCs w:val="28"/>
        </w:rPr>
        <w:t>于此同时不断扩大网络销售渠道，</w:t>
      </w:r>
      <w:r w:rsidR="00224D0F">
        <w:rPr>
          <w:rFonts w:hint="eastAsia"/>
          <w:sz w:val="28"/>
          <w:szCs w:val="28"/>
        </w:rPr>
        <w:t>让原生态健康餐饮深入人心。不断完善加盟体系，让广大志同道合的投资者能够参与到其中来。加强对菌菇供应商联系，尽可能降低原料成本，</w:t>
      </w:r>
      <w:proofErr w:type="gramStart"/>
      <w:r w:rsidR="00224D0F">
        <w:rPr>
          <w:rFonts w:hint="eastAsia"/>
          <w:sz w:val="28"/>
          <w:szCs w:val="28"/>
        </w:rPr>
        <w:t>一</w:t>
      </w:r>
      <w:proofErr w:type="gramEnd"/>
      <w:r w:rsidR="00224D0F">
        <w:rPr>
          <w:rFonts w:hint="eastAsia"/>
          <w:sz w:val="28"/>
          <w:szCs w:val="28"/>
        </w:rPr>
        <w:t>达到利润最大化。</w:t>
      </w:r>
    </w:p>
    <w:p w:rsidR="00B53C95" w:rsidRPr="00B53C95" w:rsidRDefault="00B53C95" w:rsidP="00B53C95">
      <w:pPr>
        <w:rPr>
          <w:bCs/>
          <w:sz w:val="36"/>
        </w:rPr>
      </w:pPr>
      <w:r w:rsidRPr="00B53C95">
        <w:rPr>
          <w:rFonts w:hint="eastAsia"/>
          <w:bCs/>
          <w:sz w:val="36"/>
        </w:rPr>
        <w:t>6.3</w:t>
      </w:r>
      <w:r w:rsidRPr="00B53C95">
        <w:rPr>
          <w:rFonts w:hint="eastAsia"/>
          <w:bCs/>
          <w:sz w:val="36"/>
        </w:rPr>
        <w:t>长期目标</w:t>
      </w:r>
      <w:r w:rsidR="00224D0F">
        <w:rPr>
          <w:rFonts w:hint="eastAsia"/>
          <w:bCs/>
          <w:sz w:val="36"/>
        </w:rPr>
        <w:t>（时间为</w:t>
      </w:r>
      <w:r w:rsidR="00224D0F">
        <w:rPr>
          <w:rFonts w:hint="eastAsia"/>
          <w:bCs/>
          <w:sz w:val="36"/>
        </w:rPr>
        <w:t>10</w:t>
      </w:r>
      <w:r w:rsidR="00224D0F">
        <w:rPr>
          <w:rFonts w:hint="eastAsia"/>
          <w:bCs/>
          <w:sz w:val="36"/>
        </w:rPr>
        <w:t>年内）</w:t>
      </w:r>
    </w:p>
    <w:p w:rsidR="00224D0F" w:rsidRPr="00224D0F" w:rsidRDefault="00224D0F" w:rsidP="00224D0F">
      <w:pPr>
        <w:ind w:firstLineChars="200" w:firstLine="560"/>
        <w:rPr>
          <w:sz w:val="28"/>
          <w:szCs w:val="28"/>
        </w:rPr>
      </w:pPr>
      <w:r>
        <w:rPr>
          <w:rFonts w:hint="eastAsia"/>
          <w:sz w:val="28"/>
          <w:szCs w:val="28"/>
        </w:rPr>
        <w:t>全国各个地区开设加盟连锁店</w:t>
      </w:r>
      <w:r w:rsidRPr="00224D0F">
        <w:rPr>
          <w:rFonts w:hint="eastAsia"/>
          <w:sz w:val="28"/>
          <w:szCs w:val="28"/>
        </w:rPr>
        <w:t>。倘若能在</w:t>
      </w:r>
      <w:r>
        <w:rPr>
          <w:rFonts w:hint="eastAsia"/>
          <w:sz w:val="28"/>
          <w:szCs w:val="28"/>
        </w:rPr>
        <w:t>广州各个地区</w:t>
      </w:r>
      <w:r w:rsidRPr="00224D0F">
        <w:rPr>
          <w:rFonts w:hint="eastAsia"/>
          <w:sz w:val="28"/>
          <w:szCs w:val="28"/>
        </w:rPr>
        <w:t>成功运营的话，我们将继续开发我们的市场，</w:t>
      </w:r>
      <w:r w:rsidR="00B8064C">
        <w:rPr>
          <w:rFonts w:hint="eastAsia"/>
          <w:sz w:val="28"/>
          <w:szCs w:val="28"/>
        </w:rPr>
        <w:t>铺设各个电子商务购物平台</w:t>
      </w:r>
      <w:r w:rsidRPr="00224D0F">
        <w:rPr>
          <w:rFonts w:hint="eastAsia"/>
          <w:sz w:val="28"/>
          <w:szCs w:val="28"/>
        </w:rPr>
        <w:t>把“</w:t>
      </w:r>
      <w:r>
        <w:rPr>
          <w:rFonts w:hint="eastAsia"/>
          <w:sz w:val="28"/>
          <w:szCs w:val="28"/>
        </w:rPr>
        <w:t>百菇荟</w:t>
      </w:r>
      <w:r w:rsidRPr="00224D0F">
        <w:rPr>
          <w:rFonts w:hint="eastAsia"/>
          <w:sz w:val="28"/>
          <w:szCs w:val="28"/>
        </w:rPr>
        <w:t>”</w:t>
      </w:r>
      <w:r>
        <w:rPr>
          <w:rFonts w:hint="eastAsia"/>
          <w:sz w:val="28"/>
          <w:szCs w:val="28"/>
        </w:rPr>
        <w:t>主题餐厅</w:t>
      </w:r>
      <w:r w:rsidRPr="00224D0F">
        <w:rPr>
          <w:rFonts w:hint="eastAsia"/>
          <w:sz w:val="28"/>
          <w:szCs w:val="28"/>
        </w:rPr>
        <w:t>推向全国各</w:t>
      </w:r>
      <w:r>
        <w:rPr>
          <w:rFonts w:hint="eastAsia"/>
          <w:sz w:val="28"/>
          <w:szCs w:val="28"/>
        </w:rPr>
        <w:t>地</w:t>
      </w:r>
      <w:r w:rsidR="00B8064C">
        <w:rPr>
          <w:rFonts w:hint="eastAsia"/>
          <w:sz w:val="28"/>
          <w:szCs w:val="28"/>
        </w:rPr>
        <w:t>。建立完美完善物流体系，把最新鲜的</w:t>
      </w:r>
      <w:r w:rsidR="00B8064C">
        <w:rPr>
          <w:rFonts w:hint="eastAsia"/>
          <w:sz w:val="28"/>
          <w:szCs w:val="28"/>
        </w:rPr>
        <w:lastRenderedPageBreak/>
        <w:t>菌菇运向全国各地，以</w:t>
      </w:r>
      <w:proofErr w:type="gramStart"/>
      <w:r w:rsidR="00B8064C">
        <w:rPr>
          <w:rFonts w:hint="eastAsia"/>
          <w:sz w:val="28"/>
          <w:szCs w:val="28"/>
        </w:rPr>
        <w:t>保证食材的</w:t>
      </w:r>
      <w:proofErr w:type="gramEnd"/>
      <w:r w:rsidR="00B8064C">
        <w:rPr>
          <w:rFonts w:hint="eastAsia"/>
          <w:sz w:val="28"/>
          <w:szCs w:val="28"/>
        </w:rPr>
        <w:t>美味。</w:t>
      </w:r>
      <w:r w:rsidR="00EB6E25">
        <w:rPr>
          <w:rFonts w:hint="eastAsia"/>
          <w:sz w:val="28"/>
          <w:szCs w:val="28"/>
        </w:rPr>
        <w:t>力求在</w:t>
      </w:r>
      <w:r w:rsidR="00EB6E25">
        <w:rPr>
          <w:rFonts w:hint="eastAsia"/>
          <w:sz w:val="28"/>
          <w:szCs w:val="28"/>
        </w:rPr>
        <w:t>10</w:t>
      </w:r>
      <w:r w:rsidR="00EB6E25">
        <w:rPr>
          <w:rFonts w:hint="eastAsia"/>
          <w:sz w:val="28"/>
          <w:szCs w:val="28"/>
        </w:rPr>
        <w:t>年内在全国各地都建立有百菇</w:t>
      </w:r>
      <w:proofErr w:type="gramStart"/>
      <w:r w:rsidR="00EB6E25">
        <w:rPr>
          <w:rFonts w:hint="eastAsia"/>
          <w:sz w:val="28"/>
          <w:szCs w:val="28"/>
        </w:rPr>
        <w:t>荟</w:t>
      </w:r>
      <w:proofErr w:type="gramEnd"/>
      <w:r w:rsidR="00EB6E25">
        <w:rPr>
          <w:rFonts w:hint="eastAsia"/>
          <w:sz w:val="28"/>
          <w:szCs w:val="28"/>
        </w:rPr>
        <w:t>主题餐厅。</w:t>
      </w:r>
    </w:p>
    <w:p w:rsidR="00B53C95" w:rsidRDefault="00224D0F" w:rsidP="00224D0F">
      <w:pPr>
        <w:ind w:firstLineChars="200" w:firstLine="560"/>
        <w:rPr>
          <w:sz w:val="28"/>
          <w:szCs w:val="28"/>
        </w:rPr>
      </w:pPr>
      <w:r w:rsidRPr="00224D0F">
        <w:rPr>
          <w:rFonts w:hint="eastAsia"/>
          <w:sz w:val="28"/>
          <w:szCs w:val="28"/>
        </w:rPr>
        <w:t>我们</w:t>
      </w:r>
      <w:r w:rsidR="00EB6E25">
        <w:rPr>
          <w:rFonts w:hint="eastAsia"/>
          <w:sz w:val="28"/>
          <w:szCs w:val="28"/>
        </w:rPr>
        <w:t>百菇</w:t>
      </w:r>
      <w:proofErr w:type="gramStart"/>
      <w:r w:rsidR="00EB6E25">
        <w:rPr>
          <w:rFonts w:hint="eastAsia"/>
          <w:sz w:val="28"/>
          <w:szCs w:val="28"/>
        </w:rPr>
        <w:t>荟</w:t>
      </w:r>
      <w:proofErr w:type="gramEnd"/>
      <w:r w:rsidR="00EB6E25">
        <w:rPr>
          <w:rFonts w:hint="eastAsia"/>
          <w:sz w:val="28"/>
          <w:szCs w:val="28"/>
        </w:rPr>
        <w:t>主题餐厅</w:t>
      </w:r>
      <w:r w:rsidRPr="00224D0F">
        <w:rPr>
          <w:rFonts w:hint="eastAsia"/>
          <w:sz w:val="28"/>
          <w:szCs w:val="28"/>
        </w:rPr>
        <w:t>的目标并不是盲目</w:t>
      </w:r>
      <w:r w:rsidR="00EB6E25">
        <w:rPr>
          <w:rFonts w:hint="eastAsia"/>
          <w:sz w:val="28"/>
          <w:szCs w:val="28"/>
        </w:rPr>
        <w:t>制定的，而是根据我们脚下的路一步一步去实践出来的，我们会根据</w:t>
      </w:r>
      <w:r w:rsidRPr="00224D0F">
        <w:rPr>
          <w:rFonts w:hint="eastAsia"/>
          <w:sz w:val="28"/>
          <w:szCs w:val="28"/>
        </w:rPr>
        <w:t>实际运营情况，不断的</w:t>
      </w:r>
      <w:r w:rsidR="00EB6E25">
        <w:rPr>
          <w:rFonts w:hint="eastAsia"/>
          <w:sz w:val="28"/>
          <w:szCs w:val="28"/>
        </w:rPr>
        <w:t>分析</w:t>
      </w:r>
      <w:r w:rsidRPr="00224D0F">
        <w:rPr>
          <w:rFonts w:hint="eastAsia"/>
          <w:sz w:val="28"/>
          <w:szCs w:val="28"/>
        </w:rPr>
        <w:t>市场的需要，重新</w:t>
      </w:r>
      <w:r w:rsidR="00EB6E25">
        <w:rPr>
          <w:rFonts w:hint="eastAsia"/>
          <w:sz w:val="28"/>
          <w:szCs w:val="28"/>
        </w:rPr>
        <w:t>调整</w:t>
      </w:r>
      <w:r w:rsidRPr="00224D0F">
        <w:rPr>
          <w:rFonts w:hint="eastAsia"/>
          <w:sz w:val="28"/>
          <w:szCs w:val="28"/>
        </w:rPr>
        <w:t>规划我们的目标，发展我们的市场。</w:t>
      </w:r>
    </w:p>
    <w:p w:rsidR="00EB6E25" w:rsidRPr="00EB6E25" w:rsidRDefault="00EB6E25" w:rsidP="00EB6E25">
      <w:pPr>
        <w:jc w:val="center"/>
        <w:rPr>
          <w:rStyle w:val="aa"/>
          <w:rFonts w:asciiTheme="majorHAnsi" w:hAnsiTheme="majorHAnsi" w:cstheme="majorBidi"/>
          <w:bCs w:val="0"/>
          <w:sz w:val="52"/>
          <w:szCs w:val="32"/>
        </w:rPr>
      </w:pPr>
      <w:r w:rsidRPr="00EB6E25">
        <w:rPr>
          <w:rStyle w:val="aa"/>
          <w:rFonts w:asciiTheme="majorHAnsi" w:hAnsiTheme="majorHAnsi" w:cstheme="majorBidi" w:hint="eastAsia"/>
          <w:bCs w:val="0"/>
          <w:sz w:val="52"/>
          <w:szCs w:val="32"/>
        </w:rPr>
        <w:t>7.</w:t>
      </w:r>
      <w:r w:rsidRPr="00EB6E25">
        <w:rPr>
          <w:rStyle w:val="aa"/>
          <w:rFonts w:asciiTheme="majorHAnsi" w:hAnsiTheme="majorHAnsi" w:cstheme="majorBidi" w:hint="eastAsia"/>
          <w:bCs w:val="0"/>
          <w:sz w:val="52"/>
          <w:szCs w:val="32"/>
        </w:rPr>
        <w:t>风险评估</w:t>
      </w:r>
    </w:p>
    <w:p w:rsidR="00EB6E25" w:rsidRDefault="00EB6E25" w:rsidP="00EB6E25">
      <w:pPr>
        <w:rPr>
          <w:bCs/>
          <w:sz w:val="36"/>
        </w:rPr>
      </w:pPr>
      <w:r w:rsidRPr="00EB6E25">
        <w:rPr>
          <w:rFonts w:hint="eastAsia"/>
          <w:bCs/>
          <w:sz w:val="36"/>
        </w:rPr>
        <w:t>7.1 SWTO</w:t>
      </w:r>
      <w:r w:rsidRPr="00EB6E25">
        <w:rPr>
          <w:rFonts w:hint="eastAsia"/>
          <w:bCs/>
          <w:sz w:val="36"/>
        </w:rPr>
        <w:t>分析</w:t>
      </w:r>
    </w:p>
    <w:p w:rsidR="00EB6E25" w:rsidRPr="00B2540B" w:rsidRDefault="00B2540B" w:rsidP="00B2540B">
      <w:pPr>
        <w:ind w:firstLineChars="200" w:firstLine="560"/>
        <w:rPr>
          <w:sz w:val="28"/>
          <w:szCs w:val="28"/>
        </w:rPr>
      </w:pPr>
      <w:r w:rsidRPr="00B2540B">
        <w:rPr>
          <w:rFonts w:hint="eastAsia"/>
          <w:sz w:val="28"/>
          <w:szCs w:val="28"/>
        </w:rPr>
        <w:t>无论做任何行业都会有风险，所以这需要考验创业者对其所在的行业的风险评估是否真确得当。百菇</w:t>
      </w:r>
      <w:proofErr w:type="gramStart"/>
      <w:r w:rsidRPr="00B2540B">
        <w:rPr>
          <w:rFonts w:hint="eastAsia"/>
          <w:sz w:val="28"/>
          <w:szCs w:val="28"/>
        </w:rPr>
        <w:t>荟</w:t>
      </w:r>
      <w:proofErr w:type="gramEnd"/>
      <w:r w:rsidRPr="00B2540B">
        <w:rPr>
          <w:rFonts w:hint="eastAsia"/>
          <w:sz w:val="28"/>
          <w:szCs w:val="28"/>
        </w:rPr>
        <w:t>主题餐厅的开设也是一样的，需要大量去分析这个项目所存在的优势与劣势，机遇与威胁。以下是我们通过大量的调查所</w:t>
      </w:r>
      <w:r>
        <w:rPr>
          <w:rFonts w:hint="eastAsia"/>
          <w:sz w:val="28"/>
          <w:szCs w:val="28"/>
        </w:rPr>
        <w:t>总结出百菇</w:t>
      </w:r>
      <w:proofErr w:type="gramStart"/>
      <w:r w:rsidRPr="00B2540B">
        <w:rPr>
          <w:rFonts w:hint="eastAsia"/>
          <w:sz w:val="28"/>
          <w:szCs w:val="28"/>
        </w:rPr>
        <w:t>荟</w:t>
      </w:r>
      <w:proofErr w:type="gramEnd"/>
      <w:r w:rsidRPr="00B2540B">
        <w:rPr>
          <w:rFonts w:hint="eastAsia"/>
          <w:sz w:val="28"/>
          <w:szCs w:val="28"/>
        </w:rPr>
        <w:t>的</w:t>
      </w:r>
      <w:r w:rsidRPr="00B2540B">
        <w:rPr>
          <w:rFonts w:hint="eastAsia"/>
          <w:sz w:val="28"/>
          <w:szCs w:val="28"/>
        </w:rPr>
        <w:t>SWOT</w:t>
      </w:r>
      <w:r>
        <w:rPr>
          <w:rFonts w:hint="eastAsia"/>
          <w:sz w:val="28"/>
          <w:szCs w:val="28"/>
        </w:rPr>
        <w:t>分析。</w:t>
      </w:r>
    </w:p>
    <w:p w:rsidR="00B2540B" w:rsidRDefault="00B2540B" w:rsidP="00787F94">
      <w:pPr>
        <w:pStyle w:val="ad"/>
        <w:numPr>
          <w:ilvl w:val="0"/>
          <w:numId w:val="5"/>
        </w:numPr>
        <w:ind w:firstLineChars="0"/>
        <w:rPr>
          <w:sz w:val="28"/>
          <w:szCs w:val="28"/>
        </w:rPr>
      </w:pPr>
      <w:r w:rsidRPr="00B2540B">
        <w:rPr>
          <w:rFonts w:hint="eastAsia"/>
          <w:sz w:val="28"/>
          <w:szCs w:val="28"/>
        </w:rPr>
        <w:t>百菇</w:t>
      </w:r>
      <w:proofErr w:type="gramStart"/>
      <w:r w:rsidRPr="00B2540B">
        <w:rPr>
          <w:rFonts w:hint="eastAsia"/>
          <w:sz w:val="28"/>
          <w:szCs w:val="28"/>
        </w:rPr>
        <w:t>荟</w:t>
      </w:r>
      <w:proofErr w:type="gramEnd"/>
      <w:r w:rsidRPr="00B2540B">
        <w:rPr>
          <w:rFonts w:hint="eastAsia"/>
          <w:sz w:val="28"/>
          <w:szCs w:val="28"/>
        </w:rPr>
        <w:t>主题餐厅的优势</w:t>
      </w:r>
      <w:r w:rsidR="00787F94">
        <w:rPr>
          <w:rFonts w:hint="eastAsia"/>
          <w:sz w:val="28"/>
          <w:szCs w:val="28"/>
        </w:rPr>
        <w:t>（</w:t>
      </w:r>
      <w:r w:rsidR="00787F94" w:rsidRPr="00787F94">
        <w:rPr>
          <w:sz w:val="28"/>
          <w:szCs w:val="28"/>
        </w:rPr>
        <w:t>Strengths</w:t>
      </w:r>
      <w:r w:rsidR="00787F94">
        <w:rPr>
          <w:rFonts w:hint="eastAsia"/>
          <w:sz w:val="28"/>
          <w:szCs w:val="28"/>
        </w:rPr>
        <w:t>）</w:t>
      </w:r>
    </w:p>
    <w:p w:rsidR="00536C0A" w:rsidRPr="00536C0A" w:rsidRDefault="00536C0A" w:rsidP="00536C0A">
      <w:pPr>
        <w:rPr>
          <w:sz w:val="28"/>
          <w:szCs w:val="28"/>
        </w:rPr>
      </w:pPr>
      <w:r>
        <w:rPr>
          <w:rFonts w:hint="eastAsia"/>
          <w:sz w:val="28"/>
          <w:szCs w:val="28"/>
        </w:rPr>
        <w:t xml:space="preserve">   </w:t>
      </w:r>
      <w:r w:rsidRPr="00536C0A">
        <w:rPr>
          <w:rFonts w:hint="eastAsia"/>
          <w:sz w:val="28"/>
          <w:szCs w:val="28"/>
        </w:rPr>
        <w:t>我国餐饮业营业额持续增长，平均每年同比增长</w:t>
      </w:r>
      <w:r w:rsidRPr="00536C0A">
        <w:rPr>
          <w:rFonts w:hint="eastAsia"/>
          <w:sz w:val="28"/>
          <w:szCs w:val="28"/>
        </w:rPr>
        <w:t>16</w:t>
      </w:r>
      <w:r w:rsidRPr="00536C0A">
        <w:rPr>
          <w:rFonts w:hint="eastAsia"/>
          <w:sz w:val="28"/>
          <w:szCs w:val="28"/>
        </w:rPr>
        <w:t>％左右，是同期国民经济增长速度的两倍。成为国内消费市场发展速度最快的一个行业。餐饮行业市场稳定集中、客流量大，只要保证餐饮质量，收益是相当乐观的</w:t>
      </w:r>
    </w:p>
    <w:p w:rsidR="00536C0A" w:rsidRDefault="00536C0A" w:rsidP="00536C0A">
      <w:pPr>
        <w:ind w:firstLineChars="200" w:firstLine="560"/>
        <w:rPr>
          <w:sz w:val="28"/>
          <w:szCs w:val="28"/>
        </w:rPr>
      </w:pPr>
      <w:r w:rsidRPr="00536C0A">
        <w:rPr>
          <w:rFonts w:hint="eastAsia"/>
          <w:sz w:val="28"/>
          <w:szCs w:val="28"/>
        </w:rPr>
        <w:t>在互联网电子商务蓬勃的今天，网络购物已经成为最大的市场。我们</w:t>
      </w:r>
      <w:r>
        <w:rPr>
          <w:rFonts w:hint="eastAsia"/>
          <w:sz w:val="28"/>
          <w:szCs w:val="28"/>
        </w:rPr>
        <w:t>“百菇荟”主题餐厅</w:t>
      </w:r>
      <w:r w:rsidRPr="00536C0A">
        <w:rPr>
          <w:rFonts w:hint="eastAsia"/>
          <w:sz w:val="28"/>
          <w:szCs w:val="28"/>
        </w:rPr>
        <w:t>迎合现代的网络需求应运而生，</w:t>
      </w:r>
      <w:r>
        <w:rPr>
          <w:rFonts w:hint="eastAsia"/>
          <w:sz w:val="28"/>
          <w:szCs w:val="28"/>
        </w:rPr>
        <w:t>其</w:t>
      </w:r>
      <w:r w:rsidRPr="00536C0A">
        <w:rPr>
          <w:rFonts w:hint="eastAsia"/>
          <w:sz w:val="28"/>
          <w:szCs w:val="28"/>
        </w:rPr>
        <w:t>独特的经营模式和经营理念，以及</w:t>
      </w:r>
      <w:r>
        <w:rPr>
          <w:rFonts w:hint="eastAsia"/>
          <w:sz w:val="28"/>
          <w:szCs w:val="28"/>
        </w:rPr>
        <w:t>健康保健的</w:t>
      </w:r>
      <w:r w:rsidRPr="00536C0A">
        <w:rPr>
          <w:rFonts w:hint="eastAsia"/>
          <w:sz w:val="28"/>
          <w:szCs w:val="28"/>
        </w:rPr>
        <w:t>方式，</w:t>
      </w:r>
      <w:r>
        <w:rPr>
          <w:rFonts w:hint="eastAsia"/>
          <w:sz w:val="28"/>
          <w:szCs w:val="28"/>
        </w:rPr>
        <w:t>深入人心。</w:t>
      </w:r>
      <w:r w:rsidRPr="00536C0A">
        <w:rPr>
          <w:rFonts w:hint="eastAsia"/>
          <w:sz w:val="28"/>
          <w:szCs w:val="28"/>
        </w:rPr>
        <w:t>深信很快</w:t>
      </w:r>
      <w:r>
        <w:rPr>
          <w:rFonts w:hint="eastAsia"/>
          <w:sz w:val="28"/>
          <w:szCs w:val="28"/>
        </w:rPr>
        <w:t>“百菇荟”主题餐厅</w:t>
      </w:r>
      <w:r w:rsidRPr="00536C0A">
        <w:rPr>
          <w:rFonts w:hint="eastAsia"/>
          <w:sz w:val="28"/>
          <w:szCs w:val="28"/>
        </w:rPr>
        <w:t>就将被大众所接受。就对于传统</w:t>
      </w:r>
      <w:r>
        <w:rPr>
          <w:rFonts w:hint="eastAsia"/>
          <w:sz w:val="28"/>
          <w:szCs w:val="28"/>
        </w:rPr>
        <w:t>餐厅的经营模式</w:t>
      </w:r>
      <w:r w:rsidRPr="00536C0A">
        <w:rPr>
          <w:rFonts w:hint="eastAsia"/>
          <w:sz w:val="28"/>
          <w:szCs w:val="28"/>
        </w:rPr>
        <w:t>，我们</w:t>
      </w:r>
      <w:r>
        <w:rPr>
          <w:rFonts w:hint="eastAsia"/>
          <w:sz w:val="28"/>
          <w:szCs w:val="28"/>
        </w:rPr>
        <w:t>的“百菇荟”主题餐厅</w:t>
      </w:r>
      <w:r w:rsidRPr="00536C0A">
        <w:rPr>
          <w:rFonts w:hint="eastAsia"/>
          <w:sz w:val="28"/>
          <w:szCs w:val="28"/>
        </w:rPr>
        <w:t>存在着许多的优势。</w:t>
      </w:r>
    </w:p>
    <w:p w:rsidR="00536C0A" w:rsidRDefault="00536C0A" w:rsidP="00787F94">
      <w:pPr>
        <w:ind w:firstLineChars="150" w:firstLine="420"/>
        <w:rPr>
          <w:sz w:val="28"/>
          <w:szCs w:val="28"/>
        </w:rPr>
      </w:pPr>
      <w:r w:rsidRPr="00561DB0">
        <w:rPr>
          <w:rFonts w:hint="eastAsia"/>
          <w:sz w:val="28"/>
          <w:szCs w:val="28"/>
        </w:rPr>
        <w:lastRenderedPageBreak/>
        <w:t>目前专业食菌类的餐厅在全国尚少，即使有，但其原材料的品质难以保证，</w:t>
      </w:r>
      <w:r>
        <w:rPr>
          <w:rFonts w:hint="eastAsia"/>
          <w:sz w:val="28"/>
          <w:szCs w:val="28"/>
        </w:rPr>
        <w:t>而且多为干菇发酵，其口感和新鲜度都很难保证。因此，我们百菇</w:t>
      </w:r>
      <w:proofErr w:type="gramStart"/>
      <w:r>
        <w:rPr>
          <w:rFonts w:hint="eastAsia"/>
          <w:sz w:val="28"/>
          <w:szCs w:val="28"/>
        </w:rPr>
        <w:t>荟</w:t>
      </w:r>
      <w:proofErr w:type="gramEnd"/>
      <w:r>
        <w:rPr>
          <w:rFonts w:hint="eastAsia"/>
          <w:sz w:val="28"/>
          <w:szCs w:val="28"/>
        </w:rPr>
        <w:t>主题餐厅的发展前景甚好。</w:t>
      </w:r>
    </w:p>
    <w:p w:rsidR="00787F94" w:rsidRDefault="00787F94" w:rsidP="00787F94">
      <w:pPr>
        <w:ind w:firstLineChars="150" w:firstLine="420"/>
        <w:rPr>
          <w:sz w:val="28"/>
          <w:szCs w:val="28"/>
        </w:rPr>
      </w:pPr>
      <w:r w:rsidRPr="00787F94">
        <w:rPr>
          <w:rFonts w:hint="eastAsia"/>
          <w:sz w:val="28"/>
          <w:szCs w:val="28"/>
        </w:rPr>
        <w:t>就目前中国餐饮业百强企业前来做分析：总体而言，虽然大多采用连锁经营，</w:t>
      </w:r>
      <w:r w:rsidRPr="00787F94">
        <w:rPr>
          <w:rFonts w:hint="eastAsia"/>
          <w:sz w:val="28"/>
          <w:szCs w:val="28"/>
        </w:rPr>
        <w:t xml:space="preserve"> </w:t>
      </w:r>
      <w:r w:rsidRPr="00787F94">
        <w:rPr>
          <w:rFonts w:hint="eastAsia"/>
          <w:sz w:val="28"/>
          <w:szCs w:val="28"/>
        </w:rPr>
        <w:t>但是没有一家企业明确提出“网络化营销、信息化管理和营养健康”这一概念作为主导思想贯穿到企业文化中，并以此作为产品设计的根本出发点，他们的特色产品更突出在口味，原材料上，缺乏系统，全面，具有针对性的健康食品。</w:t>
      </w:r>
    </w:p>
    <w:p w:rsidR="00787F94" w:rsidRPr="00787F94" w:rsidRDefault="00787F94" w:rsidP="00787F94">
      <w:pPr>
        <w:pStyle w:val="ad"/>
        <w:numPr>
          <w:ilvl w:val="0"/>
          <w:numId w:val="5"/>
        </w:numPr>
        <w:ind w:firstLineChars="0"/>
        <w:rPr>
          <w:sz w:val="28"/>
          <w:szCs w:val="28"/>
        </w:rPr>
      </w:pPr>
      <w:r w:rsidRPr="00787F94">
        <w:rPr>
          <w:rFonts w:hint="eastAsia"/>
          <w:sz w:val="28"/>
          <w:szCs w:val="28"/>
        </w:rPr>
        <w:t>百菇</w:t>
      </w:r>
      <w:proofErr w:type="gramStart"/>
      <w:r w:rsidRPr="00787F94">
        <w:rPr>
          <w:rFonts w:hint="eastAsia"/>
          <w:sz w:val="28"/>
          <w:szCs w:val="28"/>
        </w:rPr>
        <w:t>荟</w:t>
      </w:r>
      <w:proofErr w:type="gramEnd"/>
      <w:r w:rsidRPr="00787F94">
        <w:rPr>
          <w:rFonts w:hint="eastAsia"/>
          <w:sz w:val="28"/>
          <w:szCs w:val="28"/>
        </w:rPr>
        <w:t>主题餐厅的劣势（</w:t>
      </w:r>
      <w:r w:rsidRPr="00787F94">
        <w:rPr>
          <w:sz w:val="28"/>
          <w:szCs w:val="28"/>
        </w:rPr>
        <w:t>Weakness</w:t>
      </w:r>
      <w:r w:rsidRPr="00787F94">
        <w:rPr>
          <w:rFonts w:hint="eastAsia"/>
          <w:sz w:val="28"/>
          <w:szCs w:val="28"/>
        </w:rPr>
        <w:t>）</w:t>
      </w:r>
    </w:p>
    <w:p w:rsidR="00093508" w:rsidRDefault="00093508" w:rsidP="00093508">
      <w:pPr>
        <w:ind w:firstLineChars="150" w:firstLine="420"/>
        <w:rPr>
          <w:sz w:val="28"/>
          <w:szCs w:val="28"/>
        </w:rPr>
      </w:pPr>
      <w:r w:rsidRPr="00093508">
        <w:rPr>
          <w:rFonts w:hint="eastAsia"/>
          <w:sz w:val="28"/>
          <w:szCs w:val="28"/>
        </w:rPr>
        <w:t>作为行业新进者，缺少固定的顾客群体，尚未建立良好通畅的渠道系统。现今</w:t>
      </w:r>
      <w:r>
        <w:rPr>
          <w:rFonts w:hint="eastAsia"/>
          <w:sz w:val="28"/>
          <w:szCs w:val="28"/>
        </w:rPr>
        <w:t>广州市大大小小餐厅都有，竞争激烈，“百菇荟”的品牌，名声尚未打响。</w:t>
      </w:r>
    </w:p>
    <w:p w:rsidR="00093508" w:rsidRPr="00093508" w:rsidRDefault="00093508" w:rsidP="00093508">
      <w:pPr>
        <w:ind w:firstLineChars="200" w:firstLine="560"/>
        <w:rPr>
          <w:sz w:val="28"/>
          <w:szCs w:val="28"/>
        </w:rPr>
      </w:pPr>
      <w:r>
        <w:rPr>
          <w:rFonts w:hint="eastAsia"/>
          <w:sz w:val="28"/>
          <w:szCs w:val="28"/>
        </w:rPr>
        <w:t>互联网虽然发展迅速，但我们“百菇荟”主题餐厅采用线上线下新模式运营，这是一种新的</w:t>
      </w:r>
      <w:r w:rsidRPr="00093508">
        <w:rPr>
          <w:rFonts w:hint="eastAsia"/>
          <w:sz w:val="28"/>
          <w:szCs w:val="28"/>
        </w:rPr>
        <w:t>尝试，因此消费者对我们</w:t>
      </w:r>
      <w:r>
        <w:rPr>
          <w:rFonts w:hint="eastAsia"/>
          <w:sz w:val="28"/>
          <w:szCs w:val="28"/>
        </w:rPr>
        <w:t>“百菇荟”</w:t>
      </w:r>
      <w:r w:rsidRPr="00093508">
        <w:rPr>
          <w:rFonts w:hint="eastAsia"/>
          <w:sz w:val="28"/>
          <w:szCs w:val="28"/>
        </w:rPr>
        <w:t>还不了解，有些人</w:t>
      </w:r>
      <w:r>
        <w:rPr>
          <w:rFonts w:hint="eastAsia"/>
          <w:sz w:val="28"/>
          <w:szCs w:val="28"/>
        </w:rPr>
        <w:t>甚至对</w:t>
      </w:r>
      <w:r w:rsidRPr="00093508">
        <w:rPr>
          <w:rFonts w:hint="eastAsia"/>
          <w:sz w:val="28"/>
          <w:szCs w:val="28"/>
        </w:rPr>
        <w:t xml:space="preserve"> </w:t>
      </w:r>
      <w:r w:rsidRPr="00093508">
        <w:rPr>
          <w:rFonts w:hint="eastAsia"/>
          <w:sz w:val="28"/>
          <w:szCs w:val="28"/>
        </w:rPr>
        <w:t>“</w:t>
      </w:r>
      <w:r>
        <w:rPr>
          <w:rFonts w:hint="eastAsia"/>
          <w:sz w:val="28"/>
          <w:szCs w:val="28"/>
        </w:rPr>
        <w:t>百菇荟</w:t>
      </w:r>
      <w:r w:rsidRPr="00093508">
        <w:rPr>
          <w:rFonts w:hint="eastAsia"/>
          <w:sz w:val="28"/>
          <w:szCs w:val="28"/>
        </w:rPr>
        <w:t>”</w:t>
      </w:r>
      <w:r>
        <w:rPr>
          <w:rFonts w:hint="eastAsia"/>
          <w:sz w:val="28"/>
          <w:szCs w:val="28"/>
        </w:rPr>
        <w:t>的真实产生怀疑</w:t>
      </w:r>
      <w:r w:rsidRPr="00093508">
        <w:rPr>
          <w:rFonts w:hint="eastAsia"/>
          <w:sz w:val="28"/>
          <w:szCs w:val="28"/>
        </w:rPr>
        <w:t>，无法形成固定的顾客群里。同时对了货源供应商也是如此，因为没有固定的消费者，销售量也不能维持在一定的数目，从而对供应商来说也是个挑战。因此刚起步的“</w:t>
      </w:r>
      <w:r>
        <w:rPr>
          <w:rFonts w:hint="eastAsia"/>
          <w:sz w:val="28"/>
          <w:szCs w:val="28"/>
        </w:rPr>
        <w:t>百菇荟</w:t>
      </w:r>
      <w:r w:rsidRPr="00093508">
        <w:rPr>
          <w:rFonts w:hint="eastAsia"/>
          <w:sz w:val="28"/>
          <w:szCs w:val="28"/>
        </w:rPr>
        <w:t>”要与消费者以及供应商建立良好通畅的系统好存在一定的困难。</w:t>
      </w:r>
    </w:p>
    <w:p w:rsidR="00093508" w:rsidRPr="00093508" w:rsidRDefault="001426FB" w:rsidP="00093508">
      <w:pPr>
        <w:rPr>
          <w:sz w:val="28"/>
          <w:szCs w:val="28"/>
        </w:rPr>
      </w:pPr>
      <w:r>
        <w:rPr>
          <w:rFonts w:hint="eastAsia"/>
          <w:sz w:val="28"/>
          <w:szCs w:val="28"/>
        </w:rPr>
        <w:t xml:space="preserve">   </w:t>
      </w:r>
      <w:r w:rsidR="00093508" w:rsidRPr="00093508">
        <w:rPr>
          <w:rFonts w:hint="eastAsia"/>
          <w:sz w:val="28"/>
          <w:szCs w:val="28"/>
        </w:rPr>
        <w:t>我们“</w:t>
      </w:r>
      <w:r>
        <w:rPr>
          <w:rFonts w:hint="eastAsia"/>
          <w:sz w:val="28"/>
          <w:szCs w:val="28"/>
        </w:rPr>
        <w:t>百菇荟</w:t>
      </w:r>
      <w:r w:rsidR="00093508" w:rsidRPr="00093508">
        <w:rPr>
          <w:rFonts w:hint="eastAsia"/>
          <w:sz w:val="28"/>
          <w:szCs w:val="28"/>
        </w:rPr>
        <w:t>”</w:t>
      </w:r>
      <w:r>
        <w:rPr>
          <w:rFonts w:hint="eastAsia"/>
          <w:sz w:val="28"/>
          <w:szCs w:val="28"/>
        </w:rPr>
        <w:t>主题餐厅刚起步不久，菜式种类还不齐全，对打响“百菇荟”主题餐厅是个极大的挑战</w:t>
      </w:r>
      <w:r w:rsidR="00093508" w:rsidRPr="001426FB">
        <w:rPr>
          <w:rFonts w:hint="eastAsia"/>
          <w:sz w:val="28"/>
          <w:szCs w:val="28"/>
        </w:rPr>
        <w:t>。</w:t>
      </w:r>
      <w:r>
        <w:rPr>
          <w:rFonts w:hint="eastAsia"/>
          <w:sz w:val="28"/>
          <w:szCs w:val="28"/>
        </w:rPr>
        <w:t>而且我们的网络渠道尚未完全打开，消费渠道受限。</w:t>
      </w:r>
    </w:p>
    <w:p w:rsidR="00536C0A" w:rsidRPr="00536C0A" w:rsidRDefault="001426FB" w:rsidP="00093508">
      <w:pPr>
        <w:rPr>
          <w:sz w:val="28"/>
          <w:szCs w:val="28"/>
        </w:rPr>
      </w:pPr>
      <w:r>
        <w:rPr>
          <w:rFonts w:hint="eastAsia"/>
          <w:sz w:val="28"/>
          <w:szCs w:val="28"/>
        </w:rPr>
        <w:lastRenderedPageBreak/>
        <w:t xml:space="preserve">   </w:t>
      </w:r>
      <w:r>
        <w:rPr>
          <w:rFonts w:hint="eastAsia"/>
          <w:sz w:val="28"/>
          <w:szCs w:val="28"/>
        </w:rPr>
        <w:t>“百菇荟”</w:t>
      </w:r>
      <w:r w:rsidR="00093508" w:rsidRPr="00093508">
        <w:rPr>
          <w:rFonts w:hint="eastAsia"/>
          <w:sz w:val="28"/>
          <w:szCs w:val="28"/>
        </w:rPr>
        <w:t>与许多新开网店一样遇到信誉问题。信誉度问题是网络购物中最突出的问题。无论是买家还是卖家，信誉度都被看成是交易过程中最大的问题。作为消费者，“</w:t>
      </w:r>
      <w:r>
        <w:rPr>
          <w:rFonts w:hint="eastAsia"/>
          <w:sz w:val="28"/>
          <w:szCs w:val="28"/>
        </w:rPr>
        <w:t>百菇荟</w:t>
      </w:r>
      <w:r w:rsidR="00093508" w:rsidRPr="00093508">
        <w:rPr>
          <w:rFonts w:hint="eastAsia"/>
          <w:sz w:val="28"/>
          <w:szCs w:val="28"/>
        </w:rPr>
        <w:t>”提供的</w:t>
      </w:r>
      <w:r>
        <w:rPr>
          <w:rFonts w:hint="eastAsia"/>
          <w:sz w:val="28"/>
          <w:szCs w:val="28"/>
        </w:rPr>
        <w:t>食品</w:t>
      </w:r>
      <w:r w:rsidR="00093508" w:rsidRPr="00093508">
        <w:rPr>
          <w:rFonts w:hint="eastAsia"/>
          <w:sz w:val="28"/>
          <w:szCs w:val="28"/>
        </w:rPr>
        <w:t>信息、</w:t>
      </w:r>
      <w:r>
        <w:rPr>
          <w:rFonts w:hint="eastAsia"/>
          <w:sz w:val="28"/>
          <w:szCs w:val="28"/>
        </w:rPr>
        <w:t>食品</w:t>
      </w:r>
      <w:r w:rsidR="00093508" w:rsidRPr="00093508">
        <w:rPr>
          <w:rFonts w:hint="eastAsia"/>
          <w:sz w:val="28"/>
          <w:szCs w:val="28"/>
        </w:rPr>
        <w:t>质量保证、</w:t>
      </w:r>
      <w:r>
        <w:rPr>
          <w:rFonts w:hint="eastAsia"/>
          <w:sz w:val="28"/>
          <w:szCs w:val="28"/>
        </w:rPr>
        <w:t>线上下单</w:t>
      </w:r>
      <w:r w:rsidR="00093508" w:rsidRPr="00093508">
        <w:rPr>
          <w:rFonts w:hint="eastAsia"/>
          <w:sz w:val="28"/>
          <w:szCs w:val="28"/>
        </w:rPr>
        <w:t>后，是否能够</w:t>
      </w:r>
      <w:r>
        <w:rPr>
          <w:rFonts w:hint="eastAsia"/>
          <w:sz w:val="28"/>
          <w:szCs w:val="28"/>
        </w:rPr>
        <w:t>在店里正常消费</w:t>
      </w:r>
      <w:r w:rsidR="00093508" w:rsidRPr="00093508">
        <w:rPr>
          <w:rFonts w:hint="eastAsia"/>
          <w:sz w:val="28"/>
          <w:szCs w:val="28"/>
        </w:rPr>
        <w:t>等等，都是购买者所担忧的问题。这种担忧对我们“</w:t>
      </w:r>
      <w:r>
        <w:rPr>
          <w:rFonts w:hint="eastAsia"/>
          <w:sz w:val="28"/>
          <w:szCs w:val="28"/>
        </w:rPr>
        <w:t>百菇荟</w:t>
      </w:r>
      <w:r w:rsidR="00093508" w:rsidRPr="00093508">
        <w:rPr>
          <w:rFonts w:hint="eastAsia"/>
          <w:sz w:val="28"/>
          <w:szCs w:val="28"/>
        </w:rPr>
        <w:t>”的发展产生重大的影响。</w:t>
      </w:r>
    </w:p>
    <w:p w:rsidR="001426FB" w:rsidRPr="001426FB" w:rsidRDefault="001426FB" w:rsidP="001426FB">
      <w:pPr>
        <w:rPr>
          <w:sz w:val="28"/>
          <w:szCs w:val="28"/>
        </w:rPr>
      </w:pPr>
      <w:r w:rsidRPr="001426FB">
        <w:rPr>
          <w:rFonts w:hint="eastAsia"/>
          <w:sz w:val="28"/>
          <w:szCs w:val="28"/>
        </w:rPr>
        <w:t>（</w:t>
      </w:r>
      <w:r w:rsidRPr="001426FB">
        <w:rPr>
          <w:rFonts w:hint="eastAsia"/>
          <w:sz w:val="28"/>
          <w:szCs w:val="28"/>
        </w:rPr>
        <w:t>3</w:t>
      </w:r>
      <w:r>
        <w:rPr>
          <w:rFonts w:hint="eastAsia"/>
          <w:sz w:val="28"/>
          <w:szCs w:val="28"/>
        </w:rPr>
        <w:t>）</w:t>
      </w:r>
      <w:r w:rsidRPr="001426FB">
        <w:rPr>
          <w:rFonts w:hint="eastAsia"/>
          <w:sz w:val="28"/>
          <w:szCs w:val="28"/>
        </w:rPr>
        <w:t>百菇</w:t>
      </w:r>
      <w:proofErr w:type="gramStart"/>
      <w:r w:rsidRPr="001426FB">
        <w:rPr>
          <w:rFonts w:hint="eastAsia"/>
          <w:sz w:val="28"/>
          <w:szCs w:val="28"/>
        </w:rPr>
        <w:t>荟</w:t>
      </w:r>
      <w:proofErr w:type="gramEnd"/>
      <w:r w:rsidRPr="001426FB">
        <w:rPr>
          <w:rFonts w:hint="eastAsia"/>
          <w:sz w:val="28"/>
          <w:szCs w:val="28"/>
        </w:rPr>
        <w:t>主题餐厅的机遇（</w:t>
      </w:r>
      <w:r w:rsidRPr="001426FB">
        <w:rPr>
          <w:sz w:val="28"/>
          <w:szCs w:val="28"/>
        </w:rPr>
        <w:t>Opportunity</w:t>
      </w:r>
      <w:r w:rsidRPr="001426FB">
        <w:rPr>
          <w:rFonts w:hint="eastAsia"/>
          <w:sz w:val="28"/>
          <w:szCs w:val="28"/>
        </w:rPr>
        <w:t>）</w:t>
      </w:r>
    </w:p>
    <w:p w:rsidR="001426FB" w:rsidRDefault="00ED6BAA" w:rsidP="00ED6BAA">
      <w:pPr>
        <w:ind w:firstLine="720"/>
        <w:rPr>
          <w:sz w:val="28"/>
          <w:szCs w:val="28"/>
        </w:rPr>
      </w:pPr>
      <w:r w:rsidRPr="00ED6BAA">
        <w:rPr>
          <w:rFonts w:hint="eastAsia"/>
          <w:sz w:val="28"/>
          <w:szCs w:val="28"/>
        </w:rPr>
        <w:t>餐饮业作为我国第三产业中的一个传统支柱行业，在社会发展与人民生活中具有不可缺少的地位，发挥着重要的作用。是国内消费市场发展速度最快的一个行业。展望今后餐饮业的发展，将继续保持强劲的增长势头，经营质量与企业水平也将不断提高。</w:t>
      </w:r>
    </w:p>
    <w:p w:rsidR="00ED6BAA" w:rsidRDefault="00ED6BAA" w:rsidP="00ED6BAA">
      <w:pPr>
        <w:ind w:firstLine="720"/>
        <w:rPr>
          <w:sz w:val="28"/>
          <w:szCs w:val="28"/>
        </w:rPr>
      </w:pPr>
      <w:r w:rsidRPr="00ED6BAA">
        <w:rPr>
          <w:rFonts w:hint="eastAsia"/>
          <w:sz w:val="28"/>
          <w:szCs w:val="28"/>
        </w:rPr>
        <w:t>从餐饮市场需求发展趋势上：餐饮的电子化，饮食的社会化，健康化将成为大趋势</w:t>
      </w:r>
    </w:p>
    <w:p w:rsidR="00ED6BAA" w:rsidRDefault="00ED6BAA" w:rsidP="00ED6BAA">
      <w:pPr>
        <w:ind w:firstLine="720"/>
        <w:rPr>
          <w:sz w:val="28"/>
          <w:szCs w:val="28"/>
        </w:rPr>
      </w:pPr>
      <w:r w:rsidRPr="00ED6BAA">
        <w:rPr>
          <w:rFonts w:hint="eastAsia"/>
          <w:sz w:val="28"/>
          <w:szCs w:val="28"/>
        </w:rPr>
        <w:t>从行业自身看，餐饮业的发展空间依然很大，将进一步适应人民生活水平与消费结构变化的需求，不断开拓大众家庭餐饮市场，推进传统餐饮向现代餐饮方向的转变，推进餐饮服务社会化的进程，以先进的生产方式和管理方式为主导，向餐饮的品牌化、国际化、产业化、连锁化和现代化方向迈进。</w:t>
      </w:r>
    </w:p>
    <w:p w:rsidR="00ED6BAA" w:rsidRDefault="00ED6BAA" w:rsidP="00ED6BAA">
      <w:pPr>
        <w:ind w:firstLine="720"/>
        <w:rPr>
          <w:sz w:val="28"/>
          <w:szCs w:val="28"/>
        </w:rPr>
      </w:pPr>
      <w:r w:rsidRPr="00ED6BAA">
        <w:rPr>
          <w:rFonts w:hint="eastAsia"/>
          <w:sz w:val="28"/>
          <w:szCs w:val="28"/>
        </w:rPr>
        <w:t>从消费需求方面看，人们追求个性多样化、文化品牌化、营养健康化、经济</w:t>
      </w:r>
      <w:r w:rsidRPr="00ED6BAA">
        <w:rPr>
          <w:rFonts w:hint="eastAsia"/>
          <w:sz w:val="28"/>
          <w:szCs w:val="28"/>
        </w:rPr>
        <w:t xml:space="preserve"> </w:t>
      </w:r>
      <w:r w:rsidRPr="00ED6BAA">
        <w:rPr>
          <w:rFonts w:hint="eastAsia"/>
          <w:sz w:val="28"/>
          <w:szCs w:val="28"/>
        </w:rPr>
        <w:t>实惠化、大众优质化、市场细分化的特点将不断加强，消费增长加快与消费档次提高的状态共存，这将有力地带动企业经营的开拓，对行业发展起到促进作用。</w:t>
      </w:r>
    </w:p>
    <w:p w:rsidR="00ED6BAA" w:rsidRDefault="00ED6BAA" w:rsidP="00ED6BAA">
      <w:pPr>
        <w:rPr>
          <w:sz w:val="28"/>
          <w:szCs w:val="28"/>
        </w:rPr>
      </w:pPr>
      <w:r>
        <w:rPr>
          <w:rFonts w:hint="eastAsia"/>
          <w:sz w:val="28"/>
          <w:szCs w:val="28"/>
        </w:rPr>
        <w:t>（</w:t>
      </w:r>
      <w:r>
        <w:rPr>
          <w:rFonts w:hint="eastAsia"/>
          <w:sz w:val="28"/>
          <w:szCs w:val="28"/>
        </w:rPr>
        <w:t>4</w:t>
      </w:r>
      <w:r>
        <w:rPr>
          <w:rFonts w:hint="eastAsia"/>
          <w:sz w:val="28"/>
          <w:szCs w:val="28"/>
        </w:rPr>
        <w:t>）“百菇荟”主题餐厅的风险（</w:t>
      </w:r>
      <w:r w:rsidRPr="00ED6BAA">
        <w:rPr>
          <w:sz w:val="28"/>
          <w:szCs w:val="28"/>
        </w:rPr>
        <w:t>Threats</w:t>
      </w:r>
      <w:r>
        <w:rPr>
          <w:rFonts w:hint="eastAsia"/>
          <w:sz w:val="28"/>
          <w:szCs w:val="28"/>
        </w:rPr>
        <w:t>）</w:t>
      </w:r>
    </w:p>
    <w:p w:rsidR="00ED6BAA" w:rsidRDefault="00ED6BAA" w:rsidP="00ED6BAA">
      <w:pPr>
        <w:ind w:firstLineChars="200" w:firstLine="560"/>
        <w:rPr>
          <w:sz w:val="28"/>
          <w:szCs w:val="28"/>
        </w:rPr>
      </w:pPr>
      <w:r w:rsidRPr="00ED6BAA">
        <w:rPr>
          <w:rFonts w:hint="eastAsia"/>
          <w:sz w:val="28"/>
          <w:szCs w:val="28"/>
        </w:rPr>
        <w:lastRenderedPageBreak/>
        <w:t>传统饮食观念根深蒂固，部分群体一时难以融入</w:t>
      </w:r>
      <w:r>
        <w:rPr>
          <w:rFonts w:hint="eastAsia"/>
          <w:sz w:val="28"/>
          <w:szCs w:val="28"/>
        </w:rPr>
        <w:t>电子商务化消费</w:t>
      </w:r>
      <w:r w:rsidRPr="00ED6BAA">
        <w:rPr>
          <w:rFonts w:hint="eastAsia"/>
          <w:sz w:val="28"/>
          <w:szCs w:val="28"/>
        </w:rPr>
        <w:t>，前期市场推广难度高，初期投资规模较大，资金链吃紧，高盈利可能导致潜在竞争对手迅速进入，餐饮业其它分支可能进入竞争，产品初期可能难以开拓市场。</w:t>
      </w:r>
    </w:p>
    <w:p w:rsidR="00C8021D" w:rsidRDefault="001F45E9" w:rsidP="00E86499">
      <w:pPr>
        <w:ind w:firstLineChars="200" w:firstLine="560"/>
        <w:rPr>
          <w:sz w:val="28"/>
          <w:szCs w:val="28"/>
        </w:rPr>
      </w:pPr>
      <w:r w:rsidRPr="00ED6BAA">
        <w:rPr>
          <w:rFonts w:hint="eastAsia"/>
          <w:sz w:val="28"/>
          <w:szCs w:val="28"/>
        </w:rPr>
        <w:t>由于互联网存在病毒、黑客等诸多不安全因素，可能会引起公司管理系统出现问题以及公司机密的泄漏，而管理系统是公司的关键部分</w:t>
      </w:r>
      <w:r>
        <w:rPr>
          <w:rFonts w:hint="eastAsia"/>
          <w:sz w:val="28"/>
          <w:szCs w:val="28"/>
        </w:rPr>
        <w:t>。</w:t>
      </w:r>
    </w:p>
    <w:p w:rsidR="00EB6E25" w:rsidRPr="001426FB" w:rsidRDefault="00EB6E25" w:rsidP="001426FB">
      <w:pPr>
        <w:rPr>
          <w:bCs/>
          <w:sz w:val="36"/>
        </w:rPr>
      </w:pPr>
      <w:r w:rsidRPr="001426FB">
        <w:rPr>
          <w:rFonts w:hint="eastAsia"/>
          <w:bCs/>
          <w:sz w:val="36"/>
        </w:rPr>
        <w:t>7.2</w:t>
      </w:r>
      <w:r w:rsidRPr="001426FB">
        <w:rPr>
          <w:rFonts w:hint="eastAsia"/>
          <w:bCs/>
          <w:sz w:val="36"/>
        </w:rPr>
        <w:t>风险假设</w:t>
      </w:r>
      <w:r w:rsidR="00ED6BAA">
        <w:rPr>
          <w:rFonts w:hint="eastAsia"/>
          <w:bCs/>
          <w:sz w:val="36"/>
        </w:rPr>
        <w:t>及解决方案</w:t>
      </w:r>
    </w:p>
    <w:p w:rsidR="00883323" w:rsidRDefault="00883323" w:rsidP="00ED6BAA">
      <w:pPr>
        <w:ind w:firstLineChars="200" w:firstLine="560"/>
        <w:rPr>
          <w:sz w:val="28"/>
          <w:szCs w:val="28"/>
        </w:rPr>
      </w:pPr>
      <w:r>
        <w:rPr>
          <w:rFonts w:hint="eastAsia"/>
          <w:sz w:val="28"/>
          <w:szCs w:val="28"/>
        </w:rPr>
        <w:t>风险（</w:t>
      </w:r>
      <w:r>
        <w:rPr>
          <w:rFonts w:hint="eastAsia"/>
          <w:sz w:val="28"/>
          <w:szCs w:val="28"/>
        </w:rPr>
        <w:t>1</w:t>
      </w:r>
      <w:r>
        <w:rPr>
          <w:rFonts w:hint="eastAsia"/>
          <w:sz w:val="28"/>
          <w:szCs w:val="28"/>
        </w:rPr>
        <w:t>）被迫停止营业</w:t>
      </w:r>
    </w:p>
    <w:p w:rsidR="00883323" w:rsidRDefault="00883323" w:rsidP="00883323">
      <w:pPr>
        <w:ind w:firstLineChars="200" w:firstLine="560"/>
        <w:rPr>
          <w:sz w:val="28"/>
          <w:szCs w:val="28"/>
        </w:rPr>
      </w:pPr>
      <w:r>
        <w:rPr>
          <w:rFonts w:hint="eastAsia"/>
          <w:sz w:val="28"/>
          <w:szCs w:val="28"/>
        </w:rPr>
        <w:t>“百菇荟”</w:t>
      </w:r>
      <w:r w:rsidR="00ED6BAA" w:rsidRPr="00ED6BAA">
        <w:rPr>
          <w:rFonts w:hint="eastAsia"/>
          <w:sz w:val="28"/>
          <w:szCs w:val="28"/>
        </w:rPr>
        <w:t>创建之初如不能按预定计划赢得利润，或者在公司发展过程中，遇到了突发意外或情况的阻碍，</w:t>
      </w:r>
      <w:r>
        <w:rPr>
          <w:rFonts w:hint="eastAsia"/>
          <w:sz w:val="28"/>
          <w:szCs w:val="28"/>
        </w:rPr>
        <w:t>“百菇荟”</w:t>
      </w:r>
      <w:r w:rsidR="00ED6BAA" w:rsidRPr="00ED6BAA">
        <w:rPr>
          <w:rFonts w:hint="eastAsia"/>
          <w:sz w:val="28"/>
          <w:szCs w:val="28"/>
        </w:rPr>
        <w:t>有可能退出营业，例如，公司的食品被卫生部门认定为不合格商品；资金周转比较困难；出现亏本的情况。</w:t>
      </w:r>
    </w:p>
    <w:p w:rsidR="00883323" w:rsidRDefault="00883323" w:rsidP="00ED6BAA">
      <w:pPr>
        <w:ind w:firstLineChars="200" w:firstLine="560"/>
        <w:rPr>
          <w:sz w:val="28"/>
          <w:szCs w:val="28"/>
        </w:rPr>
      </w:pPr>
      <w:r>
        <w:rPr>
          <w:rFonts w:hint="eastAsia"/>
          <w:sz w:val="28"/>
          <w:szCs w:val="28"/>
        </w:rPr>
        <w:t>解决方案：</w:t>
      </w:r>
    </w:p>
    <w:p w:rsidR="00883323" w:rsidRDefault="00ED6BAA" w:rsidP="00ED6BAA">
      <w:pPr>
        <w:ind w:firstLineChars="200" w:firstLine="560"/>
        <w:rPr>
          <w:sz w:val="28"/>
          <w:szCs w:val="28"/>
        </w:rPr>
      </w:pPr>
      <w:r w:rsidRPr="00ED6BAA">
        <w:rPr>
          <w:rFonts w:hint="eastAsia"/>
          <w:sz w:val="28"/>
          <w:szCs w:val="28"/>
        </w:rPr>
        <w:t>基于以上的现状，假如公司的债务较少，可以采取转行的方式，或者将公司拍卖给中意的买家，也可以进行成本清算，再按股本分摊剩余资产，同时支付债务；假如公司债务较多，就只能够采取破产清算的保护措施。但一般来讲，公司有相当大的发展潜力，即使出现暂时的亏本也不用过于担心，因为产品推出初期，知名度比较低，而且顾客需要一个接受的过程。</w:t>
      </w:r>
    </w:p>
    <w:p w:rsidR="00883323" w:rsidRDefault="00883323" w:rsidP="00ED6BAA">
      <w:pPr>
        <w:ind w:firstLineChars="200" w:firstLine="560"/>
        <w:rPr>
          <w:sz w:val="28"/>
          <w:szCs w:val="28"/>
        </w:rPr>
      </w:pPr>
      <w:r>
        <w:rPr>
          <w:rFonts w:hint="eastAsia"/>
          <w:sz w:val="28"/>
          <w:szCs w:val="28"/>
        </w:rPr>
        <w:t>风险（</w:t>
      </w:r>
      <w:r>
        <w:rPr>
          <w:rFonts w:hint="eastAsia"/>
          <w:sz w:val="28"/>
          <w:szCs w:val="28"/>
        </w:rPr>
        <w:t>2</w:t>
      </w:r>
      <w:r>
        <w:rPr>
          <w:rFonts w:hint="eastAsia"/>
          <w:sz w:val="28"/>
          <w:szCs w:val="28"/>
        </w:rPr>
        <w:t>）</w:t>
      </w:r>
      <w:r w:rsidR="00ED6BAA" w:rsidRPr="00ED6BAA">
        <w:rPr>
          <w:rFonts w:hint="eastAsia"/>
          <w:sz w:val="28"/>
          <w:szCs w:val="28"/>
        </w:rPr>
        <w:t>爆发大规模传染病和不可抗拒的自然因素</w:t>
      </w:r>
      <w:r w:rsidR="00ED6BAA" w:rsidRPr="00ED6BAA">
        <w:rPr>
          <w:sz w:val="28"/>
          <w:szCs w:val="28"/>
        </w:rPr>
        <w:t xml:space="preserve"> </w:t>
      </w:r>
    </w:p>
    <w:p w:rsidR="00883323" w:rsidRDefault="00ED6BAA" w:rsidP="00ED6BAA">
      <w:pPr>
        <w:ind w:firstLineChars="200" w:firstLine="560"/>
        <w:rPr>
          <w:sz w:val="28"/>
          <w:szCs w:val="28"/>
        </w:rPr>
      </w:pPr>
      <w:r w:rsidRPr="00ED6BAA">
        <w:rPr>
          <w:rFonts w:hint="eastAsia"/>
          <w:sz w:val="28"/>
          <w:szCs w:val="28"/>
        </w:rPr>
        <w:t>解决方案：</w:t>
      </w:r>
    </w:p>
    <w:p w:rsidR="00C8021D" w:rsidRDefault="00ED6BAA" w:rsidP="00E86499">
      <w:pPr>
        <w:ind w:firstLineChars="200" w:firstLine="560"/>
        <w:rPr>
          <w:sz w:val="28"/>
          <w:szCs w:val="28"/>
        </w:rPr>
      </w:pPr>
      <w:r w:rsidRPr="00ED6BAA">
        <w:rPr>
          <w:rFonts w:hint="eastAsia"/>
          <w:sz w:val="28"/>
          <w:szCs w:val="28"/>
        </w:rPr>
        <w:lastRenderedPageBreak/>
        <w:t>我们在日常的经营活动中尝试实行分餐制，并积累经验，最终在必要的时候实行完全的分餐制</w:t>
      </w:r>
      <w:r w:rsidR="00883323">
        <w:rPr>
          <w:rFonts w:hint="eastAsia"/>
          <w:sz w:val="28"/>
          <w:szCs w:val="28"/>
        </w:rPr>
        <w:t>。</w:t>
      </w:r>
      <w:r w:rsidRPr="00ED6BAA">
        <w:rPr>
          <w:rFonts w:hint="eastAsia"/>
          <w:sz w:val="28"/>
          <w:szCs w:val="28"/>
        </w:rPr>
        <w:t>做好厨房的后期建设和完善的消毒柜等消毒设施的装配</w:t>
      </w:r>
      <w:r w:rsidR="00883323">
        <w:rPr>
          <w:rFonts w:hint="eastAsia"/>
          <w:sz w:val="28"/>
          <w:szCs w:val="28"/>
        </w:rPr>
        <w:t>。</w:t>
      </w:r>
      <w:r w:rsidRPr="00ED6BAA">
        <w:rPr>
          <w:rFonts w:hint="eastAsia"/>
          <w:sz w:val="28"/>
          <w:szCs w:val="28"/>
        </w:rPr>
        <w:t>做好信息的收集，实行提前预防及早准备，积极</w:t>
      </w:r>
      <w:r w:rsidR="00883323">
        <w:rPr>
          <w:rFonts w:hint="eastAsia"/>
          <w:sz w:val="28"/>
          <w:szCs w:val="28"/>
        </w:rPr>
        <w:t>准备</w:t>
      </w:r>
      <w:r w:rsidRPr="00ED6BAA">
        <w:rPr>
          <w:rFonts w:hint="eastAsia"/>
          <w:sz w:val="28"/>
          <w:szCs w:val="28"/>
        </w:rPr>
        <w:t>应对的方针</w:t>
      </w:r>
      <w:r w:rsidR="00883323">
        <w:rPr>
          <w:rFonts w:hint="eastAsia"/>
          <w:sz w:val="28"/>
          <w:szCs w:val="28"/>
        </w:rPr>
        <w:t>。发挥团队</w:t>
      </w:r>
      <w:r w:rsidRPr="00ED6BAA">
        <w:rPr>
          <w:rFonts w:hint="eastAsia"/>
          <w:sz w:val="28"/>
          <w:szCs w:val="28"/>
        </w:rPr>
        <w:t>的一体化优势，将影响大的资源进行重新调整和配置</w:t>
      </w:r>
      <w:r w:rsidR="00883323">
        <w:rPr>
          <w:rFonts w:hint="eastAsia"/>
          <w:sz w:val="28"/>
          <w:szCs w:val="28"/>
        </w:rPr>
        <w:t>。</w:t>
      </w:r>
    </w:p>
    <w:p w:rsidR="00093FD4" w:rsidRDefault="00093FD4" w:rsidP="00093FD4">
      <w:pPr>
        <w:ind w:firstLineChars="200" w:firstLine="560"/>
        <w:rPr>
          <w:sz w:val="28"/>
          <w:szCs w:val="28"/>
        </w:rPr>
      </w:pPr>
      <w:r>
        <w:rPr>
          <w:rFonts w:hint="eastAsia"/>
          <w:sz w:val="28"/>
          <w:szCs w:val="28"/>
        </w:rPr>
        <w:t>风险（</w:t>
      </w:r>
      <w:r>
        <w:rPr>
          <w:rFonts w:hint="eastAsia"/>
          <w:sz w:val="28"/>
          <w:szCs w:val="28"/>
        </w:rPr>
        <w:t>3</w:t>
      </w:r>
      <w:r>
        <w:rPr>
          <w:rFonts w:hint="eastAsia"/>
          <w:sz w:val="28"/>
          <w:szCs w:val="28"/>
        </w:rPr>
        <w:t>）</w:t>
      </w:r>
      <w:r w:rsidR="00ED6BAA" w:rsidRPr="00ED6BAA">
        <w:rPr>
          <w:rFonts w:hint="eastAsia"/>
          <w:sz w:val="28"/>
          <w:szCs w:val="28"/>
        </w:rPr>
        <w:t>市场竞争和需求变化给企业发展带来的压力。</w:t>
      </w:r>
    </w:p>
    <w:p w:rsidR="00093FD4" w:rsidRDefault="00ED6BAA" w:rsidP="00093FD4">
      <w:pPr>
        <w:ind w:firstLineChars="200" w:firstLine="560"/>
        <w:rPr>
          <w:sz w:val="28"/>
          <w:szCs w:val="28"/>
        </w:rPr>
      </w:pPr>
      <w:r w:rsidRPr="00ED6BAA">
        <w:rPr>
          <w:rFonts w:hint="eastAsia"/>
          <w:sz w:val="28"/>
          <w:szCs w:val="28"/>
        </w:rPr>
        <w:t>解决方案：</w:t>
      </w:r>
    </w:p>
    <w:p w:rsidR="00093FD4" w:rsidRDefault="00ED6BAA" w:rsidP="00093FD4">
      <w:pPr>
        <w:ind w:firstLineChars="200" w:firstLine="560"/>
        <w:rPr>
          <w:sz w:val="28"/>
          <w:szCs w:val="28"/>
        </w:rPr>
      </w:pPr>
      <w:r w:rsidRPr="00ED6BAA">
        <w:rPr>
          <w:rFonts w:hint="eastAsia"/>
          <w:sz w:val="28"/>
          <w:szCs w:val="28"/>
        </w:rPr>
        <w:t>我们将把</w:t>
      </w:r>
      <w:r w:rsidR="00093FD4">
        <w:rPr>
          <w:rFonts w:hint="eastAsia"/>
          <w:sz w:val="28"/>
          <w:szCs w:val="28"/>
        </w:rPr>
        <w:t>“百菇荟”</w:t>
      </w:r>
      <w:r w:rsidRPr="00ED6BAA">
        <w:rPr>
          <w:rFonts w:hint="eastAsia"/>
          <w:sz w:val="28"/>
          <w:szCs w:val="28"/>
        </w:rPr>
        <w:t>的产品服务成文化标准化，并将其在个连锁店加以彻底贯彻；建立严格的督导体系；在人才的纳入方面，不光要招聘相关方面的专业管理经营人才，还要建立培训体系，及时培养</w:t>
      </w:r>
      <w:r w:rsidR="00093FD4">
        <w:rPr>
          <w:rFonts w:hint="eastAsia"/>
          <w:sz w:val="28"/>
          <w:szCs w:val="28"/>
        </w:rPr>
        <w:t>公司</w:t>
      </w:r>
      <w:r w:rsidRPr="00ED6BAA">
        <w:rPr>
          <w:rFonts w:hint="eastAsia"/>
          <w:sz w:val="28"/>
          <w:szCs w:val="28"/>
        </w:rPr>
        <w:t>的高中级管理人才，满足人才需要，同时灌输企业文化，加强凝聚力。</w:t>
      </w:r>
    </w:p>
    <w:p w:rsidR="00093FD4" w:rsidRDefault="00093FD4" w:rsidP="00093FD4">
      <w:pPr>
        <w:ind w:firstLineChars="200" w:firstLine="560"/>
        <w:rPr>
          <w:sz w:val="28"/>
          <w:szCs w:val="28"/>
        </w:rPr>
      </w:pPr>
      <w:r>
        <w:rPr>
          <w:rFonts w:hint="eastAsia"/>
          <w:sz w:val="28"/>
          <w:szCs w:val="28"/>
        </w:rPr>
        <w:t>风险（</w:t>
      </w:r>
      <w:r>
        <w:rPr>
          <w:rFonts w:hint="eastAsia"/>
          <w:sz w:val="28"/>
          <w:szCs w:val="28"/>
        </w:rPr>
        <w:t>4</w:t>
      </w:r>
      <w:r>
        <w:rPr>
          <w:rFonts w:hint="eastAsia"/>
          <w:sz w:val="28"/>
          <w:szCs w:val="28"/>
        </w:rPr>
        <w:t>）在“百菇荟”</w:t>
      </w:r>
      <w:r w:rsidR="00ED6BAA" w:rsidRPr="00ED6BAA">
        <w:rPr>
          <w:rFonts w:hint="eastAsia"/>
          <w:sz w:val="28"/>
          <w:szCs w:val="28"/>
        </w:rPr>
        <w:t>发展初期，运营资金不足，从而导致企业无法正常运作，发展受限。</w:t>
      </w:r>
    </w:p>
    <w:p w:rsidR="00093FD4" w:rsidRDefault="00093FD4" w:rsidP="00093FD4">
      <w:pPr>
        <w:ind w:firstLineChars="200" w:firstLine="560"/>
        <w:rPr>
          <w:sz w:val="28"/>
          <w:szCs w:val="28"/>
        </w:rPr>
      </w:pPr>
      <w:r>
        <w:rPr>
          <w:rFonts w:hint="eastAsia"/>
          <w:sz w:val="28"/>
          <w:szCs w:val="28"/>
        </w:rPr>
        <w:t>解决方案：</w:t>
      </w:r>
    </w:p>
    <w:p w:rsidR="00093FD4" w:rsidRDefault="00093FD4" w:rsidP="00093FD4">
      <w:pPr>
        <w:ind w:firstLineChars="200" w:firstLine="560"/>
        <w:rPr>
          <w:sz w:val="28"/>
          <w:szCs w:val="28"/>
        </w:rPr>
      </w:pPr>
      <w:r>
        <w:rPr>
          <w:rFonts w:hint="eastAsia"/>
          <w:sz w:val="28"/>
          <w:szCs w:val="28"/>
        </w:rPr>
        <w:t>及时做好资金预算，</w:t>
      </w:r>
      <w:r w:rsidR="00ED6BAA" w:rsidRPr="00ED6BAA">
        <w:rPr>
          <w:rFonts w:hint="eastAsia"/>
          <w:sz w:val="28"/>
          <w:szCs w:val="28"/>
        </w:rPr>
        <w:t>制定了相应的策略，对</w:t>
      </w:r>
      <w:r>
        <w:rPr>
          <w:rFonts w:hint="eastAsia"/>
          <w:sz w:val="28"/>
          <w:szCs w:val="28"/>
        </w:rPr>
        <w:t>现金流动进行严格的</w:t>
      </w:r>
      <w:r w:rsidR="00ED6BAA" w:rsidRPr="00ED6BAA">
        <w:rPr>
          <w:rFonts w:hint="eastAsia"/>
          <w:sz w:val="28"/>
          <w:szCs w:val="28"/>
        </w:rPr>
        <w:t>要求与限制，既</w:t>
      </w:r>
      <w:r>
        <w:rPr>
          <w:rFonts w:hint="eastAsia"/>
          <w:sz w:val="28"/>
          <w:szCs w:val="28"/>
        </w:rPr>
        <w:t>要增大</w:t>
      </w:r>
      <w:r w:rsidR="00ED6BAA" w:rsidRPr="00ED6BAA">
        <w:rPr>
          <w:rFonts w:hint="eastAsia"/>
          <w:sz w:val="28"/>
          <w:szCs w:val="28"/>
        </w:rPr>
        <w:t>投资回报率，又保护了自身利益。</w:t>
      </w:r>
      <w:r w:rsidR="00ED6BAA" w:rsidRPr="00ED6BAA">
        <w:rPr>
          <w:rFonts w:hint="eastAsia"/>
          <w:sz w:val="28"/>
          <w:szCs w:val="28"/>
        </w:rPr>
        <w:t xml:space="preserve">  </w:t>
      </w:r>
    </w:p>
    <w:p w:rsidR="00093FD4" w:rsidRDefault="00093FD4" w:rsidP="00093FD4">
      <w:pPr>
        <w:ind w:firstLineChars="200" w:firstLine="560"/>
        <w:rPr>
          <w:sz w:val="28"/>
          <w:szCs w:val="28"/>
        </w:rPr>
      </w:pPr>
      <w:r>
        <w:rPr>
          <w:rFonts w:hint="eastAsia"/>
          <w:sz w:val="28"/>
          <w:szCs w:val="28"/>
        </w:rPr>
        <w:t>风险（</w:t>
      </w:r>
      <w:r>
        <w:rPr>
          <w:rFonts w:hint="eastAsia"/>
          <w:sz w:val="28"/>
          <w:szCs w:val="28"/>
        </w:rPr>
        <w:t>5</w:t>
      </w:r>
      <w:r>
        <w:rPr>
          <w:rFonts w:hint="eastAsia"/>
          <w:sz w:val="28"/>
          <w:szCs w:val="28"/>
        </w:rPr>
        <w:t>）</w:t>
      </w:r>
      <w:r w:rsidR="00ED6BAA" w:rsidRPr="00ED6BAA">
        <w:rPr>
          <w:rFonts w:hint="eastAsia"/>
          <w:sz w:val="28"/>
          <w:szCs w:val="28"/>
        </w:rPr>
        <w:t>政策性风险</w:t>
      </w:r>
      <w:r w:rsidR="00ED6BAA" w:rsidRPr="00ED6BAA">
        <w:rPr>
          <w:rFonts w:hint="eastAsia"/>
          <w:sz w:val="28"/>
          <w:szCs w:val="28"/>
        </w:rPr>
        <w:t xml:space="preserve">  </w:t>
      </w:r>
    </w:p>
    <w:p w:rsidR="00093FD4" w:rsidRDefault="00093FD4" w:rsidP="00093FD4">
      <w:pPr>
        <w:ind w:firstLineChars="200" w:firstLine="560"/>
        <w:rPr>
          <w:sz w:val="28"/>
          <w:szCs w:val="28"/>
        </w:rPr>
      </w:pPr>
      <w:r>
        <w:rPr>
          <w:rFonts w:hint="eastAsia"/>
          <w:sz w:val="28"/>
          <w:szCs w:val="28"/>
        </w:rPr>
        <w:t>解决方案：</w:t>
      </w:r>
    </w:p>
    <w:p w:rsidR="00E86499" w:rsidRDefault="00ED6BAA" w:rsidP="00ED6BAA">
      <w:pPr>
        <w:ind w:firstLineChars="200" w:firstLine="560"/>
        <w:rPr>
          <w:sz w:val="28"/>
          <w:szCs w:val="28"/>
        </w:rPr>
      </w:pPr>
      <w:r w:rsidRPr="00ED6BAA">
        <w:rPr>
          <w:rFonts w:hint="eastAsia"/>
          <w:sz w:val="28"/>
          <w:szCs w:val="28"/>
        </w:rPr>
        <w:t>政府的转向幅度不会太大，我们将一直对市场做详细分析，保持企业的创新能力和应变能力，对变化及时做出应对。</w:t>
      </w:r>
    </w:p>
    <w:p w:rsidR="00093FD4" w:rsidRDefault="00ED6BAA" w:rsidP="00ED6BAA">
      <w:pPr>
        <w:ind w:firstLineChars="200" w:firstLine="560"/>
        <w:rPr>
          <w:sz w:val="28"/>
          <w:szCs w:val="28"/>
        </w:rPr>
      </w:pPr>
      <w:r w:rsidRPr="00ED6BAA">
        <w:rPr>
          <w:sz w:val="28"/>
          <w:szCs w:val="28"/>
        </w:rPr>
        <w:t xml:space="preserve">  </w:t>
      </w:r>
    </w:p>
    <w:p w:rsidR="00093FD4" w:rsidRDefault="00093FD4" w:rsidP="00ED6BAA">
      <w:pPr>
        <w:ind w:firstLineChars="200" w:firstLine="560"/>
        <w:rPr>
          <w:sz w:val="28"/>
          <w:szCs w:val="28"/>
        </w:rPr>
      </w:pPr>
      <w:r>
        <w:rPr>
          <w:rFonts w:hint="eastAsia"/>
          <w:sz w:val="28"/>
          <w:szCs w:val="28"/>
        </w:rPr>
        <w:lastRenderedPageBreak/>
        <w:t>风险（</w:t>
      </w:r>
      <w:r>
        <w:rPr>
          <w:rFonts w:hint="eastAsia"/>
          <w:sz w:val="28"/>
          <w:szCs w:val="28"/>
        </w:rPr>
        <w:t>6</w:t>
      </w:r>
      <w:r>
        <w:rPr>
          <w:rFonts w:hint="eastAsia"/>
          <w:sz w:val="28"/>
          <w:szCs w:val="28"/>
        </w:rPr>
        <w:t>）</w:t>
      </w:r>
      <w:r w:rsidR="00ED6BAA" w:rsidRPr="00ED6BAA">
        <w:rPr>
          <w:rFonts w:hint="eastAsia"/>
          <w:sz w:val="28"/>
          <w:szCs w:val="28"/>
        </w:rPr>
        <w:t>公司管理系统风险</w:t>
      </w:r>
      <w:r w:rsidR="00ED6BAA" w:rsidRPr="00ED6BAA">
        <w:rPr>
          <w:sz w:val="28"/>
          <w:szCs w:val="28"/>
        </w:rPr>
        <w:t xml:space="preserve"> </w:t>
      </w:r>
    </w:p>
    <w:p w:rsidR="00093FD4" w:rsidRDefault="00093FD4" w:rsidP="00ED6BAA">
      <w:pPr>
        <w:ind w:firstLineChars="200" w:firstLine="560"/>
        <w:rPr>
          <w:sz w:val="28"/>
          <w:szCs w:val="28"/>
        </w:rPr>
      </w:pPr>
      <w:r>
        <w:rPr>
          <w:rFonts w:hint="eastAsia"/>
          <w:sz w:val="28"/>
          <w:szCs w:val="28"/>
        </w:rPr>
        <w:t>解决方案：</w:t>
      </w:r>
    </w:p>
    <w:p w:rsidR="00093FD4" w:rsidRDefault="00ED6BAA" w:rsidP="00ED6BAA">
      <w:pPr>
        <w:ind w:firstLineChars="200" w:firstLine="560"/>
        <w:rPr>
          <w:sz w:val="28"/>
          <w:szCs w:val="28"/>
        </w:rPr>
      </w:pPr>
      <w:r w:rsidRPr="00ED6BAA">
        <w:rPr>
          <w:rFonts w:hint="eastAsia"/>
          <w:sz w:val="28"/>
          <w:szCs w:val="28"/>
        </w:rPr>
        <w:t>由于互联网存在病毒、黑客等诸多不安全因素，可能会引起公司管理系统出现问题以及公司机密的泄漏，而管理系统是公司的关键部分，所以我们在一开始建立和运行系统的就要考虑到系统的安全性问题，建立安全的使用机制，减少不必要的损失。还要考虑到公司</w:t>
      </w:r>
      <w:r w:rsidRPr="00ED6BAA">
        <w:rPr>
          <w:sz w:val="28"/>
          <w:szCs w:val="28"/>
        </w:rPr>
        <w:t>EC</w:t>
      </w:r>
      <w:r w:rsidRPr="00ED6BAA">
        <w:rPr>
          <w:rFonts w:hint="eastAsia"/>
          <w:sz w:val="28"/>
          <w:szCs w:val="28"/>
        </w:rPr>
        <w:t>网站的安全性问题以及安全交易的问题。</w:t>
      </w:r>
      <w:r w:rsidRPr="00ED6BAA">
        <w:rPr>
          <w:sz w:val="28"/>
          <w:szCs w:val="28"/>
        </w:rPr>
        <w:t xml:space="preserve">  </w:t>
      </w:r>
    </w:p>
    <w:p w:rsidR="00093FD4" w:rsidRPr="001F45E9" w:rsidRDefault="00093FD4" w:rsidP="001F45E9">
      <w:pPr>
        <w:rPr>
          <w:bCs/>
          <w:sz w:val="36"/>
        </w:rPr>
      </w:pPr>
      <w:r w:rsidRPr="001F45E9">
        <w:rPr>
          <w:rFonts w:hint="eastAsia"/>
          <w:sz w:val="36"/>
        </w:rPr>
        <w:t>7.</w:t>
      </w:r>
      <w:r w:rsidR="001F45E9" w:rsidRPr="001F45E9">
        <w:rPr>
          <w:rFonts w:hint="eastAsia"/>
          <w:sz w:val="36"/>
        </w:rPr>
        <w:t>3</w:t>
      </w:r>
      <w:r w:rsidRPr="001F45E9">
        <w:rPr>
          <w:rFonts w:hint="eastAsia"/>
          <w:sz w:val="36"/>
        </w:rPr>
        <w:t>风险对待态度</w:t>
      </w:r>
    </w:p>
    <w:p w:rsidR="001F45E9" w:rsidRDefault="00ED6BAA" w:rsidP="001F45E9">
      <w:pPr>
        <w:ind w:firstLineChars="200" w:firstLine="560"/>
        <w:rPr>
          <w:sz w:val="28"/>
          <w:szCs w:val="28"/>
        </w:rPr>
      </w:pPr>
      <w:r w:rsidRPr="00ED6BAA">
        <w:rPr>
          <w:rFonts w:hint="eastAsia"/>
          <w:sz w:val="28"/>
          <w:szCs w:val="28"/>
        </w:rPr>
        <w:t>高度重视风险</w:t>
      </w:r>
      <w:r w:rsidRPr="00ED6BAA">
        <w:rPr>
          <w:sz w:val="28"/>
          <w:szCs w:val="28"/>
        </w:rPr>
        <w:t xml:space="preserve"> </w:t>
      </w:r>
      <w:r w:rsidRPr="00ED6BAA">
        <w:rPr>
          <w:sz w:val="28"/>
          <w:szCs w:val="28"/>
        </w:rPr>
        <w:t xml:space="preserve"> </w:t>
      </w:r>
    </w:p>
    <w:p w:rsidR="001F45E9" w:rsidRDefault="00ED6BAA" w:rsidP="001F45E9">
      <w:pPr>
        <w:ind w:firstLineChars="200" w:firstLine="560"/>
        <w:rPr>
          <w:sz w:val="28"/>
          <w:szCs w:val="28"/>
        </w:rPr>
      </w:pPr>
      <w:r w:rsidRPr="00ED6BAA">
        <w:rPr>
          <w:rFonts w:hint="eastAsia"/>
          <w:sz w:val="28"/>
          <w:szCs w:val="28"/>
        </w:rPr>
        <w:t>正确对待风险</w:t>
      </w:r>
      <w:r w:rsidRPr="00ED6BAA">
        <w:rPr>
          <w:sz w:val="28"/>
          <w:szCs w:val="28"/>
        </w:rPr>
        <w:t xml:space="preserve">    </w:t>
      </w:r>
      <w:r w:rsidRPr="00ED6BAA">
        <w:rPr>
          <w:sz w:val="28"/>
          <w:szCs w:val="28"/>
        </w:rPr>
        <w:t xml:space="preserve"> </w:t>
      </w:r>
    </w:p>
    <w:p w:rsidR="001F45E9" w:rsidRDefault="00ED6BAA" w:rsidP="001F45E9">
      <w:pPr>
        <w:ind w:firstLineChars="200" w:firstLine="560"/>
        <w:rPr>
          <w:sz w:val="28"/>
          <w:szCs w:val="28"/>
        </w:rPr>
      </w:pPr>
      <w:r w:rsidRPr="00ED6BAA">
        <w:rPr>
          <w:rFonts w:hint="eastAsia"/>
          <w:sz w:val="28"/>
          <w:szCs w:val="28"/>
        </w:rPr>
        <w:t>我们将利用多科学的行之有效的风险评价法，包括：，权衡选择风险，成本</w:t>
      </w:r>
      <w:r w:rsidRPr="00ED6BAA">
        <w:rPr>
          <w:sz w:val="28"/>
          <w:szCs w:val="28"/>
        </w:rPr>
        <w:t xml:space="preserve"> ---</w:t>
      </w:r>
      <w:r w:rsidRPr="00ED6BAA">
        <w:rPr>
          <w:rFonts w:hint="eastAsia"/>
          <w:sz w:val="28"/>
          <w:szCs w:val="28"/>
        </w:rPr>
        <w:t>效益分析，风险</w:t>
      </w:r>
      <w:r w:rsidRPr="00ED6BAA">
        <w:rPr>
          <w:sz w:val="28"/>
          <w:szCs w:val="28"/>
        </w:rPr>
        <w:t>----</w:t>
      </w:r>
      <w:r w:rsidRPr="00ED6BAA">
        <w:rPr>
          <w:rFonts w:hint="eastAsia"/>
          <w:sz w:val="28"/>
          <w:szCs w:val="28"/>
        </w:rPr>
        <w:t>效益分析，对风险做出决策，包括：最大</w:t>
      </w:r>
      <w:proofErr w:type="gramStart"/>
      <w:r w:rsidRPr="00ED6BAA">
        <w:rPr>
          <w:rFonts w:hint="eastAsia"/>
          <w:sz w:val="28"/>
          <w:szCs w:val="28"/>
        </w:rPr>
        <w:t>损益值</w:t>
      </w:r>
      <w:proofErr w:type="gramEnd"/>
      <w:r w:rsidRPr="00ED6BAA">
        <w:rPr>
          <w:rFonts w:hint="eastAsia"/>
          <w:sz w:val="28"/>
          <w:szCs w:val="28"/>
        </w:rPr>
        <w:t>法，决策树的应用，不确定性决策。</w:t>
      </w:r>
    </w:p>
    <w:p w:rsidR="00E86499" w:rsidRDefault="00ED6BAA" w:rsidP="00E86499">
      <w:pPr>
        <w:ind w:firstLineChars="200" w:firstLine="560"/>
        <w:rPr>
          <w:sz w:val="28"/>
          <w:szCs w:val="28"/>
        </w:rPr>
      </w:pPr>
      <w:r w:rsidRPr="00ED6BAA">
        <w:rPr>
          <w:rFonts w:hint="eastAsia"/>
          <w:sz w:val="28"/>
          <w:szCs w:val="28"/>
        </w:rPr>
        <w:t>风险与机遇共存，风险越大，利益越大。我们将比较风险与报酬的比率，以最小的风险，争取最大的利益。</w:t>
      </w:r>
      <w:r w:rsidRPr="00ED6BAA">
        <w:rPr>
          <w:rFonts w:hint="eastAsia"/>
          <w:sz w:val="28"/>
          <w:szCs w:val="28"/>
        </w:rPr>
        <w:t xml:space="preserve">  </w:t>
      </w:r>
      <w:r w:rsidRPr="00ED6BAA">
        <w:rPr>
          <w:rFonts w:hint="eastAsia"/>
          <w:sz w:val="28"/>
          <w:szCs w:val="28"/>
        </w:rPr>
        <w:t>同时，提高管理者素质，勇于承担风险。加强风险管理与认识</w:t>
      </w:r>
      <w:r w:rsidR="001F45E9">
        <w:rPr>
          <w:rFonts w:hint="eastAsia"/>
          <w:sz w:val="28"/>
          <w:szCs w:val="28"/>
        </w:rPr>
        <w:t>。</w:t>
      </w:r>
    </w:p>
    <w:p w:rsidR="00E86499" w:rsidRDefault="00E86499" w:rsidP="00E86499">
      <w:pPr>
        <w:ind w:firstLineChars="200" w:firstLine="560"/>
        <w:rPr>
          <w:sz w:val="28"/>
          <w:szCs w:val="28"/>
        </w:rPr>
      </w:pPr>
    </w:p>
    <w:p w:rsidR="00E86499" w:rsidRDefault="00E86499" w:rsidP="00E86499">
      <w:pPr>
        <w:ind w:firstLineChars="200" w:firstLine="560"/>
        <w:rPr>
          <w:sz w:val="28"/>
          <w:szCs w:val="28"/>
        </w:rPr>
      </w:pPr>
    </w:p>
    <w:p w:rsidR="00E86499" w:rsidRDefault="00E86499" w:rsidP="00E86499">
      <w:pPr>
        <w:ind w:firstLineChars="200" w:firstLine="560"/>
        <w:rPr>
          <w:sz w:val="28"/>
          <w:szCs w:val="28"/>
        </w:rPr>
      </w:pPr>
    </w:p>
    <w:p w:rsidR="00E86499" w:rsidRPr="00E86499" w:rsidRDefault="001F45E9" w:rsidP="00E86499">
      <w:pPr>
        <w:jc w:val="center"/>
        <w:rPr>
          <w:rStyle w:val="aa"/>
          <w:rFonts w:asciiTheme="majorHAnsi" w:hAnsiTheme="majorHAnsi" w:cstheme="majorBidi"/>
          <w:bCs w:val="0"/>
          <w:sz w:val="52"/>
          <w:szCs w:val="32"/>
        </w:rPr>
      </w:pPr>
      <w:r w:rsidRPr="001F45E9">
        <w:rPr>
          <w:rStyle w:val="aa"/>
          <w:rFonts w:asciiTheme="majorHAnsi" w:hAnsiTheme="majorHAnsi" w:cstheme="majorBidi" w:hint="eastAsia"/>
          <w:bCs w:val="0"/>
          <w:sz w:val="52"/>
          <w:szCs w:val="32"/>
        </w:rPr>
        <w:t>8.</w:t>
      </w:r>
      <w:r w:rsidRPr="001F45E9">
        <w:rPr>
          <w:rStyle w:val="aa"/>
          <w:rFonts w:asciiTheme="majorHAnsi" w:hAnsiTheme="majorHAnsi" w:cstheme="majorBidi" w:hint="eastAsia"/>
          <w:bCs w:val="0"/>
          <w:sz w:val="52"/>
          <w:szCs w:val="32"/>
        </w:rPr>
        <w:t>企业内部管理规划</w:t>
      </w:r>
    </w:p>
    <w:p w:rsidR="00C8021D" w:rsidRDefault="001F45E9" w:rsidP="001F45E9">
      <w:pPr>
        <w:rPr>
          <w:sz w:val="36"/>
        </w:rPr>
      </w:pPr>
      <w:r w:rsidRPr="001F45E9">
        <w:rPr>
          <w:rFonts w:hint="eastAsia"/>
          <w:sz w:val="36"/>
        </w:rPr>
        <w:t>8.1</w:t>
      </w:r>
      <w:r w:rsidRPr="001F45E9">
        <w:rPr>
          <w:rFonts w:hint="eastAsia"/>
          <w:sz w:val="36"/>
        </w:rPr>
        <w:t>组织结构</w:t>
      </w:r>
    </w:p>
    <w:p w:rsidR="001F45E9" w:rsidRDefault="001F45E9" w:rsidP="001F45E9">
      <w:pPr>
        <w:rPr>
          <w:sz w:val="36"/>
        </w:rPr>
      </w:pPr>
      <w:r>
        <w:rPr>
          <w:noProof/>
          <w:sz w:val="36"/>
        </w:rPr>
        <w:lastRenderedPageBreak/>
        <w:drawing>
          <wp:inline distT="0" distB="0" distL="0" distR="0" wp14:anchorId="1068268F" wp14:editId="069BF5B9">
            <wp:extent cx="5904449" cy="226695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731165732.jpg"/>
                    <pic:cNvPicPr/>
                  </pic:nvPicPr>
                  <pic:blipFill>
                    <a:blip r:embed="rId20">
                      <a:extLst>
                        <a:ext uri="{28A0092B-C50C-407E-A947-70E740481C1C}">
                          <a14:useLocalDpi xmlns:a14="http://schemas.microsoft.com/office/drawing/2010/main" val="0"/>
                        </a:ext>
                      </a:extLst>
                    </a:blip>
                    <a:stretch>
                      <a:fillRect/>
                    </a:stretch>
                  </pic:blipFill>
                  <pic:spPr>
                    <a:xfrm>
                      <a:off x="0" y="0"/>
                      <a:ext cx="5901607" cy="2265859"/>
                    </a:xfrm>
                    <a:prstGeom prst="rect">
                      <a:avLst/>
                    </a:prstGeom>
                  </pic:spPr>
                </pic:pic>
              </a:graphicData>
            </a:graphic>
          </wp:inline>
        </w:drawing>
      </w:r>
    </w:p>
    <w:p w:rsidR="001F45E9" w:rsidRDefault="001F45E9" w:rsidP="001F45E9">
      <w:pPr>
        <w:rPr>
          <w:sz w:val="36"/>
        </w:rPr>
      </w:pPr>
      <w:r>
        <w:rPr>
          <w:noProof/>
        </w:rPr>
        <w:drawing>
          <wp:inline distT="0" distB="0" distL="0" distR="0" wp14:anchorId="282E6F68" wp14:editId="1874C146">
            <wp:extent cx="5274310" cy="2848372"/>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2848372"/>
                    </a:xfrm>
                    <a:prstGeom prst="rect">
                      <a:avLst/>
                    </a:prstGeom>
                  </pic:spPr>
                </pic:pic>
              </a:graphicData>
            </a:graphic>
          </wp:inline>
        </w:drawing>
      </w:r>
    </w:p>
    <w:p w:rsidR="00E86499" w:rsidRDefault="00E86499" w:rsidP="001F45E9">
      <w:pPr>
        <w:rPr>
          <w:sz w:val="36"/>
        </w:rPr>
      </w:pPr>
    </w:p>
    <w:p w:rsidR="00E86499" w:rsidRDefault="00E86499" w:rsidP="001F45E9">
      <w:pPr>
        <w:rPr>
          <w:sz w:val="36"/>
        </w:rPr>
      </w:pPr>
    </w:p>
    <w:p w:rsidR="00E86499" w:rsidRDefault="00E86499" w:rsidP="001F45E9">
      <w:pPr>
        <w:rPr>
          <w:sz w:val="36"/>
        </w:rPr>
      </w:pPr>
    </w:p>
    <w:p w:rsidR="00E86499" w:rsidRDefault="00E86499" w:rsidP="001F45E9">
      <w:pPr>
        <w:rPr>
          <w:sz w:val="36"/>
        </w:rPr>
      </w:pPr>
    </w:p>
    <w:p w:rsidR="00E86499" w:rsidRDefault="00E86499" w:rsidP="001F45E9">
      <w:pPr>
        <w:rPr>
          <w:sz w:val="36"/>
        </w:rPr>
      </w:pPr>
    </w:p>
    <w:p w:rsidR="00E86499" w:rsidRDefault="00E86499" w:rsidP="001F45E9">
      <w:pPr>
        <w:rPr>
          <w:sz w:val="36"/>
        </w:rPr>
      </w:pPr>
    </w:p>
    <w:p w:rsidR="001F45E9" w:rsidRDefault="001F45E9" w:rsidP="00E24DE2">
      <w:pPr>
        <w:ind w:firstLineChars="50" w:firstLine="90"/>
        <w:rPr>
          <w:sz w:val="36"/>
        </w:rPr>
      </w:pPr>
      <w:r>
        <w:rPr>
          <w:noProof/>
        </w:rPr>
        <w:lastRenderedPageBreak/>
        <w:drawing>
          <wp:inline distT="0" distB="0" distL="0" distR="0" wp14:anchorId="522761C3" wp14:editId="4BDE4CAE">
            <wp:extent cx="5275830" cy="120015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74310" cy="1199804"/>
                    </a:xfrm>
                    <a:prstGeom prst="rect">
                      <a:avLst/>
                    </a:prstGeom>
                  </pic:spPr>
                </pic:pic>
              </a:graphicData>
            </a:graphic>
          </wp:inline>
        </w:drawing>
      </w:r>
    </w:p>
    <w:p w:rsidR="001F45E9" w:rsidRDefault="001F45E9" w:rsidP="001F45E9">
      <w:pPr>
        <w:rPr>
          <w:sz w:val="36"/>
        </w:rPr>
      </w:pPr>
      <w:r>
        <w:rPr>
          <w:noProof/>
        </w:rPr>
        <w:drawing>
          <wp:inline distT="0" distB="0" distL="0" distR="0" wp14:anchorId="2A309D0F" wp14:editId="260606DE">
            <wp:extent cx="5267325" cy="4324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274310" cy="4330085"/>
                    </a:xfrm>
                    <a:prstGeom prst="rect">
                      <a:avLst/>
                    </a:prstGeom>
                  </pic:spPr>
                </pic:pic>
              </a:graphicData>
            </a:graphic>
          </wp:inline>
        </w:drawing>
      </w:r>
    </w:p>
    <w:p w:rsidR="00990300" w:rsidRDefault="00990300" w:rsidP="001F45E9">
      <w:pPr>
        <w:rPr>
          <w:sz w:val="28"/>
          <w:szCs w:val="28"/>
        </w:rPr>
      </w:pPr>
      <w:r w:rsidRPr="00990300">
        <w:rPr>
          <w:rFonts w:hint="eastAsia"/>
          <w:sz w:val="28"/>
          <w:szCs w:val="28"/>
        </w:rPr>
        <w:t>团队总经理（张劲珊副教授）</w:t>
      </w:r>
      <w:r>
        <w:rPr>
          <w:rFonts w:hint="eastAsia"/>
          <w:sz w:val="28"/>
          <w:szCs w:val="28"/>
        </w:rPr>
        <w:t>：对“百菇荟”项目进行全局指导，且负</w:t>
      </w:r>
      <w:proofErr w:type="gramStart"/>
      <w:r>
        <w:rPr>
          <w:rFonts w:hint="eastAsia"/>
          <w:sz w:val="28"/>
          <w:szCs w:val="28"/>
        </w:rPr>
        <w:t>总决策</w:t>
      </w:r>
      <w:proofErr w:type="gramEnd"/>
      <w:r>
        <w:rPr>
          <w:rFonts w:hint="eastAsia"/>
          <w:sz w:val="28"/>
          <w:szCs w:val="28"/>
        </w:rPr>
        <w:t>职责。</w:t>
      </w:r>
    </w:p>
    <w:p w:rsidR="00990300" w:rsidRDefault="00990300" w:rsidP="001F45E9">
      <w:pPr>
        <w:rPr>
          <w:sz w:val="28"/>
          <w:szCs w:val="28"/>
        </w:rPr>
      </w:pPr>
      <w:r>
        <w:rPr>
          <w:rFonts w:hint="eastAsia"/>
          <w:sz w:val="28"/>
          <w:szCs w:val="28"/>
        </w:rPr>
        <w:t>营销策划总监（邓华华老师）：对“百菇荟”的营销宣传进行布局，</w:t>
      </w:r>
      <w:r w:rsidRPr="00990300">
        <w:rPr>
          <w:rFonts w:hint="eastAsia"/>
          <w:sz w:val="28"/>
          <w:szCs w:val="28"/>
        </w:rPr>
        <w:t>拟定与</w:t>
      </w:r>
      <w:r>
        <w:rPr>
          <w:rFonts w:hint="eastAsia"/>
          <w:sz w:val="28"/>
          <w:szCs w:val="28"/>
        </w:rPr>
        <w:t>策划“百菇荟”的销售模式，对</w:t>
      </w:r>
      <w:r w:rsidR="007454A6">
        <w:rPr>
          <w:rFonts w:hint="eastAsia"/>
          <w:sz w:val="28"/>
          <w:szCs w:val="28"/>
        </w:rPr>
        <w:t>“百菇荟”经营业务进行</w:t>
      </w:r>
      <w:r w:rsidR="007454A6" w:rsidRPr="007454A6">
        <w:rPr>
          <w:rFonts w:hint="eastAsia"/>
          <w:sz w:val="28"/>
          <w:szCs w:val="28"/>
        </w:rPr>
        <w:t>监督</w:t>
      </w:r>
      <w:r w:rsidR="007454A6">
        <w:rPr>
          <w:rFonts w:hint="eastAsia"/>
          <w:sz w:val="28"/>
          <w:szCs w:val="28"/>
        </w:rPr>
        <w:t>。</w:t>
      </w:r>
    </w:p>
    <w:p w:rsidR="007454A6" w:rsidRDefault="00266C68" w:rsidP="001F45E9">
      <w:pPr>
        <w:rPr>
          <w:sz w:val="28"/>
          <w:szCs w:val="28"/>
        </w:rPr>
      </w:pPr>
      <w:r>
        <w:rPr>
          <w:rFonts w:hint="eastAsia"/>
          <w:sz w:val="28"/>
          <w:szCs w:val="28"/>
        </w:rPr>
        <w:t>财务总监（蔡国城、苏长全</w:t>
      </w:r>
      <w:r w:rsidR="007454A6">
        <w:rPr>
          <w:rFonts w:hint="eastAsia"/>
          <w:sz w:val="28"/>
          <w:szCs w:val="28"/>
        </w:rPr>
        <w:t>）：</w:t>
      </w:r>
      <w:r w:rsidR="007454A6" w:rsidRPr="007454A6">
        <w:rPr>
          <w:rFonts w:hint="eastAsia"/>
          <w:sz w:val="28"/>
          <w:szCs w:val="28"/>
        </w:rPr>
        <w:t>资金的筹集规划，使用及调度，各项财务会议报表的编制，财务分析，</w:t>
      </w:r>
      <w:r w:rsidR="007454A6" w:rsidRPr="007454A6">
        <w:rPr>
          <w:rFonts w:hint="eastAsia"/>
          <w:sz w:val="28"/>
          <w:szCs w:val="28"/>
        </w:rPr>
        <w:t xml:space="preserve"> </w:t>
      </w:r>
      <w:r w:rsidR="007454A6" w:rsidRPr="007454A6">
        <w:rPr>
          <w:rFonts w:hint="eastAsia"/>
          <w:sz w:val="28"/>
          <w:szCs w:val="28"/>
        </w:rPr>
        <w:t>帐</w:t>
      </w:r>
      <w:proofErr w:type="gramStart"/>
      <w:r w:rsidR="007454A6" w:rsidRPr="007454A6">
        <w:rPr>
          <w:rFonts w:hint="eastAsia"/>
          <w:sz w:val="28"/>
          <w:szCs w:val="28"/>
        </w:rPr>
        <w:t>务</w:t>
      </w:r>
      <w:proofErr w:type="gramEnd"/>
      <w:r w:rsidR="007454A6" w:rsidRPr="007454A6">
        <w:rPr>
          <w:rFonts w:hint="eastAsia"/>
          <w:sz w:val="28"/>
          <w:szCs w:val="28"/>
        </w:rPr>
        <w:t>处理，各项费用，凭证的审核，分店会计作业指导，内部审计等。</w:t>
      </w:r>
    </w:p>
    <w:p w:rsidR="007454A6" w:rsidRDefault="007454A6" w:rsidP="001F45E9">
      <w:pPr>
        <w:rPr>
          <w:sz w:val="28"/>
          <w:szCs w:val="28"/>
        </w:rPr>
      </w:pPr>
      <w:r>
        <w:rPr>
          <w:rFonts w:hint="eastAsia"/>
          <w:sz w:val="28"/>
          <w:szCs w:val="28"/>
        </w:rPr>
        <w:lastRenderedPageBreak/>
        <w:t>原料采购（陈晓庆）：能</w:t>
      </w:r>
      <w:r w:rsidRPr="007454A6">
        <w:rPr>
          <w:rFonts w:hint="eastAsia"/>
          <w:sz w:val="28"/>
          <w:szCs w:val="28"/>
        </w:rPr>
        <w:t>与供货商建立伙伴关系及对相关厨房设施设备的采购及管理，食品原料的采购，储藏进行管理。</w:t>
      </w:r>
    </w:p>
    <w:p w:rsidR="007454A6" w:rsidRPr="007454A6" w:rsidRDefault="007454A6" w:rsidP="001F45E9">
      <w:pPr>
        <w:rPr>
          <w:sz w:val="28"/>
          <w:szCs w:val="28"/>
        </w:rPr>
      </w:pPr>
      <w:r>
        <w:rPr>
          <w:rFonts w:hint="eastAsia"/>
          <w:sz w:val="28"/>
          <w:szCs w:val="28"/>
        </w:rPr>
        <w:t>网络运营总监（陈桂海）：负责对“百菇荟”线</w:t>
      </w:r>
      <w:proofErr w:type="gramStart"/>
      <w:r>
        <w:rPr>
          <w:rFonts w:hint="eastAsia"/>
          <w:sz w:val="28"/>
          <w:szCs w:val="28"/>
        </w:rPr>
        <w:t>上渠道</w:t>
      </w:r>
      <w:proofErr w:type="gramEnd"/>
      <w:r>
        <w:rPr>
          <w:rFonts w:hint="eastAsia"/>
          <w:sz w:val="28"/>
          <w:szCs w:val="28"/>
        </w:rPr>
        <w:t>的推广。</w:t>
      </w:r>
    </w:p>
    <w:p w:rsidR="001F45E9" w:rsidRDefault="001F45E9" w:rsidP="001F45E9">
      <w:pPr>
        <w:rPr>
          <w:sz w:val="36"/>
        </w:rPr>
      </w:pPr>
      <w:r w:rsidRPr="001F45E9">
        <w:rPr>
          <w:rFonts w:hint="eastAsia"/>
          <w:sz w:val="36"/>
        </w:rPr>
        <w:t>8.2</w:t>
      </w:r>
      <w:r w:rsidRPr="001F45E9">
        <w:rPr>
          <w:rFonts w:hint="eastAsia"/>
          <w:sz w:val="36"/>
        </w:rPr>
        <w:t>基本制度</w:t>
      </w:r>
    </w:p>
    <w:p w:rsidR="00E24DE2" w:rsidRDefault="00E24DE2" w:rsidP="00E21C0F">
      <w:pPr>
        <w:ind w:firstLineChars="200" w:firstLine="560"/>
        <w:rPr>
          <w:sz w:val="28"/>
          <w:szCs w:val="28"/>
        </w:rPr>
      </w:pPr>
      <w:r w:rsidRPr="00E24DE2">
        <w:rPr>
          <w:rFonts w:hint="eastAsia"/>
          <w:sz w:val="28"/>
          <w:szCs w:val="28"/>
        </w:rPr>
        <w:t>首先</w:t>
      </w:r>
      <w:r w:rsidRPr="00E24DE2">
        <w:rPr>
          <w:rFonts w:hint="eastAsia"/>
          <w:sz w:val="28"/>
          <w:szCs w:val="28"/>
        </w:rPr>
        <w:t xml:space="preserve">. </w:t>
      </w:r>
      <w:r w:rsidRPr="00E24DE2">
        <w:rPr>
          <w:rFonts w:hint="eastAsia"/>
          <w:sz w:val="28"/>
          <w:szCs w:val="28"/>
        </w:rPr>
        <w:t>快速响应顾客要求</w:t>
      </w:r>
      <w:r w:rsidRPr="00E24DE2">
        <w:rPr>
          <w:rFonts w:hint="eastAsia"/>
          <w:sz w:val="28"/>
          <w:szCs w:val="28"/>
        </w:rPr>
        <w:t>,</w:t>
      </w:r>
      <w:r w:rsidRPr="00E24DE2">
        <w:rPr>
          <w:rFonts w:hint="eastAsia"/>
          <w:sz w:val="28"/>
          <w:szCs w:val="28"/>
        </w:rPr>
        <w:t>不论是网站服务还是餐厅服务都要讲求效率，对各环节服务时间进行限定，但是对于顾客必须要有耐心</w:t>
      </w:r>
      <w:r>
        <w:rPr>
          <w:rFonts w:hint="eastAsia"/>
          <w:sz w:val="28"/>
          <w:szCs w:val="28"/>
        </w:rPr>
        <w:t>。</w:t>
      </w:r>
    </w:p>
    <w:p w:rsidR="00E21C0F" w:rsidRDefault="00E24DE2" w:rsidP="00E21C0F">
      <w:pPr>
        <w:ind w:firstLineChars="200" w:firstLine="560"/>
        <w:rPr>
          <w:sz w:val="28"/>
          <w:szCs w:val="28"/>
        </w:rPr>
      </w:pPr>
      <w:r w:rsidRPr="00E24DE2">
        <w:rPr>
          <w:rFonts w:hint="eastAsia"/>
          <w:sz w:val="28"/>
          <w:szCs w:val="28"/>
        </w:rPr>
        <w:t>其次</w:t>
      </w:r>
      <w:r w:rsidRPr="00E24DE2">
        <w:rPr>
          <w:rFonts w:hint="eastAsia"/>
          <w:sz w:val="28"/>
          <w:szCs w:val="28"/>
        </w:rPr>
        <w:t xml:space="preserve">, </w:t>
      </w:r>
      <w:r w:rsidRPr="00E24DE2">
        <w:rPr>
          <w:rFonts w:hint="eastAsia"/>
          <w:sz w:val="28"/>
          <w:szCs w:val="28"/>
        </w:rPr>
        <w:t>要求在迎接顾客</w:t>
      </w:r>
      <w:r w:rsidRPr="00E24DE2">
        <w:rPr>
          <w:rFonts w:hint="eastAsia"/>
          <w:sz w:val="28"/>
          <w:szCs w:val="28"/>
        </w:rPr>
        <w:t>,</w:t>
      </w:r>
      <w:r w:rsidRPr="00E24DE2">
        <w:rPr>
          <w:rFonts w:hint="eastAsia"/>
          <w:sz w:val="28"/>
          <w:szCs w:val="28"/>
        </w:rPr>
        <w:t>为顾客点菜</w:t>
      </w:r>
      <w:r w:rsidRPr="00E24DE2">
        <w:rPr>
          <w:rFonts w:hint="eastAsia"/>
          <w:sz w:val="28"/>
          <w:szCs w:val="28"/>
        </w:rPr>
        <w:t>,</w:t>
      </w:r>
      <w:r w:rsidRPr="00E24DE2">
        <w:rPr>
          <w:rFonts w:hint="eastAsia"/>
          <w:sz w:val="28"/>
          <w:szCs w:val="28"/>
        </w:rPr>
        <w:t>送菜</w:t>
      </w:r>
      <w:r w:rsidRPr="00E24DE2">
        <w:rPr>
          <w:rFonts w:hint="eastAsia"/>
          <w:sz w:val="28"/>
          <w:szCs w:val="28"/>
        </w:rPr>
        <w:t>,</w:t>
      </w:r>
      <w:r w:rsidRPr="00E24DE2">
        <w:rPr>
          <w:rFonts w:hint="eastAsia"/>
          <w:sz w:val="28"/>
          <w:szCs w:val="28"/>
        </w:rPr>
        <w:t>送顾客离店等环节微笑服务</w:t>
      </w:r>
      <w:r w:rsidRPr="00E24DE2">
        <w:rPr>
          <w:rFonts w:hint="eastAsia"/>
          <w:sz w:val="28"/>
          <w:szCs w:val="28"/>
        </w:rPr>
        <w:t>,</w:t>
      </w:r>
      <w:r w:rsidRPr="00E24DE2">
        <w:rPr>
          <w:rFonts w:hint="eastAsia"/>
          <w:sz w:val="28"/>
          <w:szCs w:val="28"/>
        </w:rPr>
        <w:t>并使用标准化礼貌用语</w:t>
      </w:r>
      <w:r w:rsidR="00E21C0F">
        <w:rPr>
          <w:rFonts w:hint="eastAsia"/>
          <w:sz w:val="28"/>
          <w:szCs w:val="28"/>
        </w:rPr>
        <w:t>。</w:t>
      </w:r>
      <w:r w:rsidRPr="00E24DE2">
        <w:rPr>
          <w:rFonts w:hint="eastAsia"/>
          <w:sz w:val="28"/>
          <w:szCs w:val="28"/>
        </w:rPr>
        <w:t xml:space="preserve"> </w:t>
      </w:r>
    </w:p>
    <w:p w:rsidR="00E24DE2" w:rsidRDefault="00E24DE2" w:rsidP="00E21C0F">
      <w:pPr>
        <w:ind w:firstLineChars="200" w:firstLine="560"/>
        <w:rPr>
          <w:sz w:val="28"/>
          <w:szCs w:val="28"/>
        </w:rPr>
      </w:pPr>
      <w:r w:rsidRPr="00E24DE2">
        <w:rPr>
          <w:rFonts w:hint="eastAsia"/>
          <w:sz w:val="28"/>
          <w:szCs w:val="28"/>
        </w:rPr>
        <w:t>再次</w:t>
      </w:r>
      <w:r w:rsidRPr="00E24DE2">
        <w:rPr>
          <w:rFonts w:hint="eastAsia"/>
          <w:sz w:val="28"/>
          <w:szCs w:val="28"/>
        </w:rPr>
        <w:t>,</w:t>
      </w:r>
      <w:r w:rsidR="00E21C0F">
        <w:rPr>
          <w:rFonts w:hint="eastAsia"/>
          <w:sz w:val="28"/>
          <w:szCs w:val="28"/>
        </w:rPr>
        <w:t>我们任何人都应该熟悉服务运作，熟练操作我们的餐饮系统，能在顾客使用系统遇到困难时</w:t>
      </w:r>
      <w:r w:rsidRPr="00E24DE2">
        <w:rPr>
          <w:rFonts w:hint="eastAsia"/>
          <w:sz w:val="28"/>
          <w:szCs w:val="28"/>
        </w:rPr>
        <w:t>帮助解决</w:t>
      </w:r>
      <w:r w:rsidRPr="00E24DE2">
        <w:rPr>
          <w:rFonts w:hint="eastAsia"/>
          <w:sz w:val="28"/>
          <w:szCs w:val="28"/>
        </w:rPr>
        <w:t xml:space="preserve"> </w:t>
      </w:r>
      <w:r w:rsidRPr="00E24DE2">
        <w:rPr>
          <w:rFonts w:hint="eastAsia"/>
          <w:sz w:val="28"/>
          <w:szCs w:val="28"/>
        </w:rPr>
        <w:t>最后</w:t>
      </w:r>
      <w:r w:rsidRPr="00E24DE2">
        <w:rPr>
          <w:rFonts w:hint="eastAsia"/>
          <w:sz w:val="28"/>
          <w:szCs w:val="28"/>
        </w:rPr>
        <w:t>,</w:t>
      </w:r>
      <w:r w:rsidRPr="00E24DE2">
        <w:rPr>
          <w:rFonts w:hint="eastAsia"/>
          <w:sz w:val="28"/>
          <w:szCs w:val="28"/>
        </w:rPr>
        <w:t>我们将及时反馈顾客的意见</w:t>
      </w:r>
      <w:r w:rsidRPr="00E24DE2">
        <w:rPr>
          <w:rFonts w:hint="eastAsia"/>
          <w:sz w:val="28"/>
          <w:szCs w:val="28"/>
        </w:rPr>
        <w:t>,</w:t>
      </w:r>
      <w:r w:rsidRPr="00E24DE2">
        <w:rPr>
          <w:rFonts w:hint="eastAsia"/>
          <w:sz w:val="28"/>
          <w:szCs w:val="28"/>
        </w:rPr>
        <w:t>满足顾客需求</w:t>
      </w:r>
      <w:r w:rsidR="00E21C0F">
        <w:rPr>
          <w:rFonts w:hint="eastAsia"/>
          <w:sz w:val="28"/>
          <w:szCs w:val="28"/>
        </w:rPr>
        <w:t>。</w:t>
      </w:r>
    </w:p>
    <w:p w:rsidR="00E21C0F" w:rsidRDefault="00E21C0F" w:rsidP="00E21C0F">
      <w:pPr>
        <w:ind w:firstLineChars="200" w:firstLine="560"/>
        <w:rPr>
          <w:sz w:val="28"/>
          <w:szCs w:val="28"/>
        </w:rPr>
      </w:pPr>
      <w:r w:rsidRPr="00E21C0F">
        <w:rPr>
          <w:rFonts w:hint="eastAsia"/>
          <w:sz w:val="28"/>
          <w:szCs w:val="28"/>
        </w:rPr>
        <w:t>技术人员随时保证网络和系统运转正常</w:t>
      </w:r>
      <w:r>
        <w:rPr>
          <w:rFonts w:hint="eastAsia"/>
          <w:sz w:val="28"/>
          <w:szCs w:val="28"/>
        </w:rPr>
        <w:t>。</w:t>
      </w:r>
      <w:r w:rsidRPr="00E21C0F">
        <w:rPr>
          <w:rFonts w:hint="eastAsia"/>
          <w:sz w:val="28"/>
          <w:szCs w:val="28"/>
        </w:rPr>
        <w:t xml:space="preserve">  </w:t>
      </w:r>
    </w:p>
    <w:p w:rsidR="00E21C0F" w:rsidRPr="00E21C0F" w:rsidRDefault="00E21C0F" w:rsidP="00E21C0F">
      <w:pPr>
        <w:ind w:firstLineChars="200" w:firstLine="560"/>
        <w:rPr>
          <w:sz w:val="28"/>
          <w:szCs w:val="28"/>
        </w:rPr>
      </w:pPr>
      <w:r w:rsidRPr="00E21C0F">
        <w:rPr>
          <w:rFonts w:hint="eastAsia"/>
          <w:sz w:val="28"/>
          <w:szCs w:val="28"/>
        </w:rPr>
        <w:t>对服务人员用语</w:t>
      </w:r>
      <w:r w:rsidRPr="00E21C0F">
        <w:rPr>
          <w:rFonts w:hint="eastAsia"/>
          <w:sz w:val="28"/>
          <w:szCs w:val="28"/>
        </w:rPr>
        <w:t>,</w:t>
      </w:r>
      <w:r w:rsidRPr="00E21C0F">
        <w:rPr>
          <w:rFonts w:hint="eastAsia"/>
          <w:sz w:val="28"/>
          <w:szCs w:val="28"/>
        </w:rPr>
        <w:t>行为</w:t>
      </w:r>
      <w:r w:rsidRPr="00E21C0F">
        <w:rPr>
          <w:rFonts w:hint="eastAsia"/>
          <w:sz w:val="28"/>
          <w:szCs w:val="28"/>
        </w:rPr>
        <w:t>.</w:t>
      </w:r>
      <w:r w:rsidRPr="00E21C0F">
        <w:rPr>
          <w:rFonts w:hint="eastAsia"/>
          <w:sz w:val="28"/>
          <w:szCs w:val="28"/>
        </w:rPr>
        <w:t>表情的要求进行标准化</w:t>
      </w:r>
      <w:r w:rsidRPr="00E21C0F">
        <w:rPr>
          <w:rFonts w:hint="eastAsia"/>
          <w:sz w:val="28"/>
          <w:szCs w:val="28"/>
        </w:rPr>
        <w:t>,</w:t>
      </w:r>
      <w:r w:rsidRPr="00E21C0F">
        <w:rPr>
          <w:rFonts w:hint="eastAsia"/>
          <w:sz w:val="28"/>
          <w:szCs w:val="28"/>
        </w:rPr>
        <w:t>成文化</w:t>
      </w:r>
      <w:r w:rsidRPr="00E21C0F">
        <w:rPr>
          <w:rFonts w:hint="eastAsia"/>
          <w:sz w:val="28"/>
          <w:szCs w:val="28"/>
        </w:rPr>
        <w:t>,</w:t>
      </w:r>
      <w:r w:rsidRPr="00E21C0F">
        <w:rPr>
          <w:rFonts w:hint="eastAsia"/>
          <w:sz w:val="28"/>
          <w:szCs w:val="28"/>
        </w:rPr>
        <w:t>并将其作为员工培训</w:t>
      </w:r>
      <w:r w:rsidRPr="00E21C0F">
        <w:rPr>
          <w:rFonts w:hint="eastAsia"/>
          <w:sz w:val="28"/>
          <w:szCs w:val="28"/>
        </w:rPr>
        <w:t>,</w:t>
      </w:r>
      <w:r w:rsidRPr="00E21C0F">
        <w:rPr>
          <w:rFonts w:hint="eastAsia"/>
          <w:sz w:val="28"/>
          <w:szCs w:val="28"/>
        </w:rPr>
        <w:t>工作的指南</w:t>
      </w:r>
      <w:r>
        <w:rPr>
          <w:rFonts w:hint="eastAsia"/>
          <w:sz w:val="28"/>
          <w:szCs w:val="28"/>
        </w:rPr>
        <w:t>。</w:t>
      </w:r>
      <w:r w:rsidRPr="00E21C0F">
        <w:rPr>
          <w:rFonts w:hint="eastAsia"/>
          <w:sz w:val="28"/>
          <w:szCs w:val="28"/>
        </w:rPr>
        <w:t xml:space="preserve">  </w:t>
      </w:r>
    </w:p>
    <w:p w:rsidR="00E21C0F" w:rsidRDefault="00E21C0F" w:rsidP="00E21C0F">
      <w:pPr>
        <w:ind w:firstLineChars="200" w:firstLine="560"/>
        <w:rPr>
          <w:sz w:val="28"/>
          <w:szCs w:val="28"/>
        </w:rPr>
      </w:pPr>
      <w:r w:rsidRPr="00E21C0F">
        <w:rPr>
          <w:rFonts w:hint="eastAsia"/>
          <w:sz w:val="28"/>
          <w:szCs w:val="28"/>
        </w:rPr>
        <w:t>所有工作人员必须经过严格的系统操作培训，只有培训成绩优良者才可以上岗</w:t>
      </w:r>
      <w:r>
        <w:rPr>
          <w:rFonts w:hint="eastAsia"/>
          <w:sz w:val="28"/>
          <w:szCs w:val="28"/>
        </w:rPr>
        <w:t>。</w:t>
      </w:r>
      <w:r w:rsidRPr="00E21C0F">
        <w:rPr>
          <w:rFonts w:hint="eastAsia"/>
          <w:sz w:val="28"/>
          <w:szCs w:val="28"/>
        </w:rPr>
        <w:t xml:space="preserve"> </w:t>
      </w:r>
    </w:p>
    <w:p w:rsidR="00E21C0F" w:rsidRDefault="00E21C0F" w:rsidP="00E21C0F">
      <w:pPr>
        <w:ind w:leftChars="312" w:left="562"/>
        <w:rPr>
          <w:sz w:val="28"/>
          <w:szCs w:val="28"/>
        </w:rPr>
      </w:pPr>
      <w:r w:rsidRPr="00E21C0F">
        <w:rPr>
          <w:rFonts w:hint="eastAsia"/>
          <w:sz w:val="28"/>
          <w:szCs w:val="28"/>
        </w:rPr>
        <w:t>通过</w:t>
      </w:r>
      <w:proofErr w:type="gramStart"/>
      <w:r w:rsidRPr="00E21C0F">
        <w:rPr>
          <w:rFonts w:hint="eastAsia"/>
          <w:sz w:val="28"/>
          <w:szCs w:val="28"/>
        </w:rPr>
        <w:t>督导部监督</w:t>
      </w:r>
      <w:proofErr w:type="gramEnd"/>
      <w:r w:rsidRPr="00E21C0F">
        <w:rPr>
          <w:rFonts w:hint="eastAsia"/>
          <w:sz w:val="28"/>
          <w:szCs w:val="28"/>
        </w:rPr>
        <w:t>员工完成情况</w:t>
      </w:r>
      <w:r w:rsidRPr="00E21C0F">
        <w:rPr>
          <w:rFonts w:hint="eastAsia"/>
          <w:sz w:val="28"/>
          <w:szCs w:val="28"/>
        </w:rPr>
        <w:t>,</w:t>
      </w:r>
      <w:r w:rsidRPr="00E21C0F">
        <w:rPr>
          <w:rFonts w:hint="eastAsia"/>
          <w:sz w:val="28"/>
          <w:szCs w:val="28"/>
        </w:rPr>
        <w:t>上交书面报告</w:t>
      </w:r>
      <w:r w:rsidRPr="00E21C0F">
        <w:rPr>
          <w:rFonts w:hint="eastAsia"/>
          <w:sz w:val="28"/>
          <w:szCs w:val="28"/>
        </w:rPr>
        <w:t>.</w:t>
      </w:r>
      <w:r w:rsidRPr="00E21C0F">
        <w:rPr>
          <w:rFonts w:hint="eastAsia"/>
          <w:sz w:val="28"/>
          <w:szCs w:val="28"/>
        </w:rPr>
        <w:t>及时向总部反馈</w:t>
      </w:r>
      <w:r w:rsidRPr="00E21C0F">
        <w:rPr>
          <w:rFonts w:hint="eastAsia"/>
          <w:sz w:val="28"/>
          <w:szCs w:val="28"/>
        </w:rPr>
        <w:t xml:space="preserve"> </w:t>
      </w:r>
      <w:r>
        <w:rPr>
          <w:rFonts w:hint="eastAsia"/>
          <w:sz w:val="28"/>
          <w:szCs w:val="28"/>
        </w:rPr>
        <w:t>。</w:t>
      </w:r>
    </w:p>
    <w:p w:rsidR="000960A7" w:rsidRPr="000960A7" w:rsidRDefault="00E21C0F" w:rsidP="000960A7">
      <w:pPr>
        <w:ind w:firstLineChars="200" w:firstLine="560"/>
        <w:rPr>
          <w:sz w:val="28"/>
          <w:szCs w:val="28"/>
        </w:rPr>
      </w:pPr>
      <w:r w:rsidRPr="00E21C0F">
        <w:rPr>
          <w:rFonts w:hint="eastAsia"/>
          <w:sz w:val="28"/>
          <w:szCs w:val="28"/>
        </w:rPr>
        <w:t>建立员工激励机制</w:t>
      </w:r>
      <w:r w:rsidRPr="00E21C0F">
        <w:rPr>
          <w:rFonts w:hint="eastAsia"/>
          <w:sz w:val="28"/>
          <w:szCs w:val="28"/>
        </w:rPr>
        <w:t>,</w:t>
      </w:r>
      <w:r w:rsidRPr="00E21C0F">
        <w:rPr>
          <w:rFonts w:hint="eastAsia"/>
          <w:sz w:val="28"/>
          <w:szCs w:val="28"/>
        </w:rPr>
        <w:t>使其积极完成服务要求</w:t>
      </w:r>
      <w:r w:rsidRPr="00E21C0F">
        <w:rPr>
          <w:rFonts w:hint="eastAsia"/>
          <w:sz w:val="28"/>
          <w:szCs w:val="28"/>
        </w:rPr>
        <w:t xml:space="preserve"> </w:t>
      </w:r>
      <w:r w:rsidRPr="00E21C0F">
        <w:rPr>
          <w:rFonts w:hint="eastAsia"/>
          <w:sz w:val="28"/>
          <w:szCs w:val="28"/>
        </w:rPr>
        <w:t>对于店内环境做到干净，清洁</w:t>
      </w:r>
      <w:r w:rsidRPr="00E21C0F">
        <w:rPr>
          <w:rFonts w:hint="eastAsia"/>
          <w:sz w:val="28"/>
          <w:szCs w:val="28"/>
        </w:rPr>
        <w:t xml:space="preserve"> </w:t>
      </w:r>
      <w:r w:rsidRPr="00E21C0F">
        <w:rPr>
          <w:rFonts w:hint="eastAsia"/>
          <w:sz w:val="28"/>
          <w:szCs w:val="28"/>
        </w:rPr>
        <w:t>保证触摸式电脑平台的正常使用</w:t>
      </w:r>
      <w:r>
        <w:rPr>
          <w:rFonts w:hint="eastAsia"/>
          <w:sz w:val="28"/>
          <w:szCs w:val="28"/>
        </w:rPr>
        <w:t>。</w:t>
      </w:r>
    </w:p>
    <w:p w:rsidR="001F45E9" w:rsidRDefault="000960A7" w:rsidP="001F45E9">
      <w:pPr>
        <w:rPr>
          <w:sz w:val="36"/>
        </w:rPr>
      </w:pPr>
      <w:r>
        <w:rPr>
          <w:rFonts w:hint="eastAsia"/>
          <w:sz w:val="36"/>
        </w:rPr>
        <w:t>8.3</w:t>
      </w:r>
      <w:r>
        <w:rPr>
          <w:rFonts w:hint="eastAsia"/>
          <w:sz w:val="36"/>
        </w:rPr>
        <w:t>企业愿景</w:t>
      </w:r>
    </w:p>
    <w:p w:rsidR="000960A7" w:rsidRDefault="000960A7" w:rsidP="001F45E9">
      <w:pPr>
        <w:rPr>
          <w:sz w:val="28"/>
          <w:szCs w:val="28"/>
        </w:rPr>
      </w:pPr>
      <w:r w:rsidRPr="000960A7">
        <w:rPr>
          <w:rFonts w:hint="eastAsia"/>
          <w:sz w:val="36"/>
        </w:rPr>
        <w:t xml:space="preserve">   </w:t>
      </w:r>
      <w:r w:rsidRPr="000960A7">
        <w:rPr>
          <w:rFonts w:hint="eastAsia"/>
          <w:sz w:val="28"/>
          <w:szCs w:val="28"/>
        </w:rPr>
        <w:t>以“原汁原味原生态，百菇齐聚荟健康”为经营理念，打造国内最具特色的绿色生态养生健康的餐饮会所，计划一年内在广州开设</w:t>
      </w:r>
      <w:r w:rsidRPr="000960A7">
        <w:rPr>
          <w:rFonts w:hint="eastAsia"/>
          <w:sz w:val="28"/>
          <w:szCs w:val="28"/>
        </w:rPr>
        <w:lastRenderedPageBreak/>
        <w:t>11</w:t>
      </w:r>
      <w:r w:rsidRPr="000960A7">
        <w:rPr>
          <w:rFonts w:hint="eastAsia"/>
          <w:sz w:val="28"/>
          <w:szCs w:val="28"/>
        </w:rPr>
        <w:t>家连锁加盟店（即一个区一家），形成广州模式；二年内覆盖珠三角中心城市达</w:t>
      </w:r>
      <w:r w:rsidRPr="000960A7">
        <w:rPr>
          <w:rFonts w:hint="eastAsia"/>
          <w:sz w:val="28"/>
          <w:szCs w:val="28"/>
        </w:rPr>
        <w:t>20</w:t>
      </w:r>
      <w:r w:rsidRPr="000960A7">
        <w:rPr>
          <w:rFonts w:hint="eastAsia"/>
          <w:sz w:val="28"/>
          <w:szCs w:val="28"/>
        </w:rPr>
        <w:t>家以上；三年内以北上广深等全国一线城市和直辖市为目标，参考广州模式开设餐饮连锁加盟店达</w:t>
      </w:r>
      <w:r w:rsidRPr="000960A7">
        <w:rPr>
          <w:rFonts w:hint="eastAsia"/>
          <w:sz w:val="28"/>
          <w:szCs w:val="28"/>
        </w:rPr>
        <w:t>50</w:t>
      </w:r>
      <w:r w:rsidRPr="000960A7">
        <w:rPr>
          <w:rFonts w:hint="eastAsia"/>
          <w:sz w:val="28"/>
          <w:szCs w:val="28"/>
        </w:rPr>
        <w:t>家以上。</w:t>
      </w:r>
    </w:p>
    <w:p w:rsidR="000960A7" w:rsidRDefault="000960A7">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rFonts w:hint="eastAsia"/>
          <w:sz w:val="28"/>
          <w:szCs w:val="28"/>
        </w:rPr>
      </w:pPr>
    </w:p>
    <w:p w:rsidR="00266C68" w:rsidRDefault="00266C68">
      <w:pPr>
        <w:widowControl/>
        <w:jc w:val="left"/>
        <w:rPr>
          <w:sz w:val="28"/>
          <w:szCs w:val="28"/>
        </w:rPr>
      </w:pPr>
      <w:bookmarkStart w:id="0" w:name="_GoBack"/>
      <w:bookmarkEnd w:id="0"/>
    </w:p>
    <w:p w:rsidR="000960A7" w:rsidRDefault="000960A7" w:rsidP="000960A7">
      <w:pPr>
        <w:pStyle w:val="a8"/>
        <w:jc w:val="both"/>
      </w:pPr>
      <w:r>
        <w:rPr>
          <w:rFonts w:hint="eastAsia"/>
        </w:rPr>
        <w:lastRenderedPageBreak/>
        <w:t>附件</w:t>
      </w:r>
      <w:r>
        <w:rPr>
          <w:rFonts w:hint="eastAsia"/>
        </w:rPr>
        <w:t>1</w:t>
      </w:r>
    </w:p>
    <w:p w:rsidR="000960A7" w:rsidRDefault="000960A7" w:rsidP="000960A7">
      <w:pPr>
        <w:pStyle w:val="a8"/>
      </w:pPr>
      <w:r>
        <w:rPr>
          <w:rFonts w:hint="eastAsia"/>
        </w:rPr>
        <w:t>利润计算表</w:t>
      </w:r>
    </w:p>
    <w:tbl>
      <w:tblPr>
        <w:tblW w:w="0" w:type="auto"/>
        <w:jc w:val="center"/>
        <w:tblLayout w:type="fixed"/>
        <w:tblLook w:val="0000" w:firstRow="0" w:lastRow="0" w:firstColumn="0" w:lastColumn="0" w:noHBand="0" w:noVBand="0"/>
      </w:tblPr>
      <w:tblGrid>
        <w:gridCol w:w="2632"/>
        <w:gridCol w:w="2367"/>
        <w:gridCol w:w="1121"/>
        <w:gridCol w:w="1260"/>
        <w:gridCol w:w="1260"/>
      </w:tblGrid>
      <w:tr w:rsidR="000960A7" w:rsidTr="00B65CA6">
        <w:trPr>
          <w:trHeight w:val="688"/>
          <w:jc w:val="center"/>
        </w:trPr>
        <w:tc>
          <w:tcPr>
            <w:tcW w:w="4999" w:type="dxa"/>
            <w:gridSpan w:val="2"/>
            <w:tcBorders>
              <w:top w:val="single" w:sz="4" w:space="0" w:color="auto"/>
              <w:left w:val="single" w:sz="4" w:space="0" w:color="auto"/>
              <w:bottom w:val="single" w:sz="4" w:space="0" w:color="auto"/>
              <w:right w:val="single" w:sz="4" w:space="0" w:color="auto"/>
            </w:tcBorders>
            <w:vAlign w:val="center"/>
          </w:tcPr>
          <w:p w:rsidR="000960A7" w:rsidRDefault="000960A7" w:rsidP="00B65CA6">
            <w:pPr>
              <w:jc w:val="center"/>
              <w:rPr>
                <w:b/>
                <w:szCs w:val="21"/>
              </w:rPr>
            </w:pPr>
            <w:r>
              <w:rPr>
                <w:b/>
                <w:szCs w:val="21"/>
              </w:rPr>
              <w:t>项</w:t>
            </w:r>
            <w:r>
              <w:rPr>
                <w:b/>
                <w:szCs w:val="21"/>
              </w:rPr>
              <w:t xml:space="preserve">  </w:t>
            </w:r>
            <w:r>
              <w:rPr>
                <w:b/>
                <w:szCs w:val="21"/>
              </w:rPr>
              <w:t>目</w:t>
            </w:r>
          </w:p>
        </w:tc>
        <w:tc>
          <w:tcPr>
            <w:tcW w:w="1121" w:type="dxa"/>
            <w:tcBorders>
              <w:top w:val="single" w:sz="4" w:space="0" w:color="auto"/>
              <w:left w:val="nil"/>
              <w:bottom w:val="single" w:sz="4" w:space="0" w:color="auto"/>
              <w:right w:val="single" w:sz="4" w:space="0" w:color="auto"/>
            </w:tcBorders>
            <w:vAlign w:val="center"/>
          </w:tcPr>
          <w:p w:rsidR="000960A7" w:rsidRDefault="000960A7" w:rsidP="00B65CA6">
            <w:pPr>
              <w:jc w:val="center"/>
              <w:rPr>
                <w:b/>
                <w:szCs w:val="21"/>
              </w:rPr>
            </w:pPr>
            <w:r>
              <w:rPr>
                <w:b/>
                <w:szCs w:val="21"/>
              </w:rPr>
              <w:t>201</w:t>
            </w:r>
            <w:r>
              <w:rPr>
                <w:rFonts w:hint="eastAsia"/>
                <w:b/>
                <w:szCs w:val="21"/>
              </w:rPr>
              <w:t>5</w:t>
            </w:r>
            <w:r>
              <w:rPr>
                <w:b/>
                <w:szCs w:val="21"/>
              </w:rPr>
              <w:t>年</w:t>
            </w:r>
          </w:p>
        </w:tc>
        <w:tc>
          <w:tcPr>
            <w:tcW w:w="1260" w:type="dxa"/>
            <w:tcBorders>
              <w:top w:val="single" w:sz="4" w:space="0" w:color="auto"/>
              <w:left w:val="nil"/>
              <w:bottom w:val="single" w:sz="4" w:space="0" w:color="auto"/>
              <w:right w:val="single" w:sz="4" w:space="0" w:color="auto"/>
            </w:tcBorders>
            <w:vAlign w:val="center"/>
          </w:tcPr>
          <w:p w:rsidR="000960A7" w:rsidRDefault="000960A7" w:rsidP="00B65CA6">
            <w:pPr>
              <w:jc w:val="center"/>
              <w:rPr>
                <w:b/>
                <w:szCs w:val="21"/>
              </w:rPr>
            </w:pPr>
            <w:r>
              <w:rPr>
                <w:b/>
                <w:szCs w:val="21"/>
              </w:rPr>
              <w:t>201</w:t>
            </w:r>
            <w:r>
              <w:rPr>
                <w:rFonts w:hint="eastAsia"/>
                <w:b/>
                <w:szCs w:val="21"/>
              </w:rPr>
              <w:t>6</w:t>
            </w:r>
            <w:r>
              <w:rPr>
                <w:b/>
                <w:szCs w:val="21"/>
              </w:rPr>
              <w:t>年</w:t>
            </w:r>
          </w:p>
        </w:tc>
        <w:tc>
          <w:tcPr>
            <w:tcW w:w="1260" w:type="dxa"/>
            <w:tcBorders>
              <w:top w:val="single" w:sz="4" w:space="0" w:color="auto"/>
              <w:left w:val="nil"/>
              <w:bottom w:val="single" w:sz="4" w:space="0" w:color="auto"/>
              <w:right w:val="single" w:sz="4" w:space="0" w:color="auto"/>
            </w:tcBorders>
            <w:vAlign w:val="center"/>
          </w:tcPr>
          <w:p w:rsidR="000960A7" w:rsidRDefault="000960A7" w:rsidP="00B65CA6">
            <w:pPr>
              <w:jc w:val="center"/>
              <w:rPr>
                <w:b/>
                <w:szCs w:val="21"/>
              </w:rPr>
            </w:pPr>
            <w:r>
              <w:rPr>
                <w:b/>
                <w:szCs w:val="21"/>
              </w:rPr>
              <w:t>201</w:t>
            </w:r>
            <w:r>
              <w:rPr>
                <w:rFonts w:hint="eastAsia"/>
                <w:b/>
                <w:szCs w:val="21"/>
              </w:rPr>
              <w:t>7</w:t>
            </w:r>
            <w:r>
              <w:rPr>
                <w:b/>
                <w:szCs w:val="21"/>
              </w:rPr>
              <w:t>年</w:t>
            </w:r>
          </w:p>
        </w:tc>
      </w:tr>
      <w:tr w:rsidR="000960A7" w:rsidTr="00B65CA6">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0960A7" w:rsidRDefault="000960A7" w:rsidP="00B65CA6">
            <w:pPr>
              <w:jc w:val="center"/>
            </w:pPr>
            <w:r>
              <w:t>一、主营业务的收入</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0960A7" w:rsidRDefault="000960A7" w:rsidP="00B65CA6">
            <w:pPr>
              <w:jc w:val="center"/>
            </w:pPr>
            <w:r>
              <w:t>加：其他的收入</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0960A7" w:rsidRDefault="000960A7" w:rsidP="00B65CA6">
            <w:pPr>
              <w:jc w:val="center"/>
            </w:pPr>
            <w:r>
              <w:t>减：主营业务的成本</w:t>
            </w:r>
          </w:p>
        </w:tc>
        <w:tc>
          <w:tcPr>
            <w:tcW w:w="2367" w:type="dxa"/>
            <w:tcBorders>
              <w:top w:val="nil"/>
              <w:left w:val="nil"/>
              <w:bottom w:val="single" w:sz="4" w:space="0" w:color="auto"/>
              <w:right w:val="single" w:sz="4" w:space="0" w:color="auto"/>
            </w:tcBorders>
            <w:vAlign w:val="bottom"/>
          </w:tcPr>
          <w:p w:rsidR="000960A7" w:rsidRDefault="000960A7" w:rsidP="00B65CA6">
            <w:pPr>
              <w:jc w:val="center"/>
            </w:pPr>
            <w:r>
              <w:t>生产</w:t>
            </w:r>
            <w:r>
              <w:t>/</w:t>
            </w:r>
            <w:r>
              <w:t>采购的成本</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4999" w:type="dxa"/>
            <w:gridSpan w:val="2"/>
            <w:tcBorders>
              <w:top w:val="nil"/>
              <w:left w:val="single" w:sz="8" w:space="0" w:color="auto"/>
              <w:bottom w:val="single" w:sz="4" w:space="0" w:color="auto"/>
              <w:right w:val="single" w:sz="4" w:space="0" w:color="auto"/>
            </w:tcBorders>
            <w:vAlign w:val="bottom"/>
          </w:tcPr>
          <w:p w:rsidR="000960A7" w:rsidRDefault="000960A7" w:rsidP="00B65CA6">
            <w:pPr>
              <w:jc w:val="center"/>
            </w:pPr>
            <w:r>
              <w:t>营业税金及附加</w:t>
            </w:r>
            <w:r>
              <w:t>(</w:t>
            </w:r>
            <w:r>
              <w:t>按</w:t>
            </w:r>
            <w:r>
              <w:t>5.5%</w:t>
            </w:r>
            <w:r>
              <w:t>计算</w:t>
            </w:r>
            <w:r>
              <w:t>)</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0960A7" w:rsidRDefault="000960A7" w:rsidP="00B65CA6">
            <w:pPr>
              <w:jc w:val="center"/>
            </w:pPr>
            <w:r>
              <w:t>变动销售费用</w:t>
            </w:r>
          </w:p>
        </w:tc>
        <w:tc>
          <w:tcPr>
            <w:tcW w:w="2367" w:type="dxa"/>
            <w:tcBorders>
              <w:top w:val="nil"/>
              <w:left w:val="nil"/>
              <w:bottom w:val="single" w:sz="4" w:space="0" w:color="auto"/>
              <w:right w:val="single" w:sz="4" w:space="0" w:color="auto"/>
            </w:tcBorders>
            <w:vAlign w:val="bottom"/>
          </w:tcPr>
          <w:p w:rsidR="000960A7" w:rsidRDefault="000960A7" w:rsidP="00B65CA6">
            <w:pPr>
              <w:jc w:val="center"/>
            </w:pPr>
            <w:r>
              <w:t>销售提成</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806"/>
          <w:jc w:val="center"/>
        </w:trPr>
        <w:tc>
          <w:tcPr>
            <w:tcW w:w="4999" w:type="dxa"/>
            <w:gridSpan w:val="2"/>
            <w:tcBorders>
              <w:top w:val="nil"/>
              <w:left w:val="single" w:sz="8" w:space="0" w:color="auto"/>
              <w:bottom w:val="single" w:sz="4" w:space="0" w:color="auto"/>
              <w:right w:val="single" w:sz="4" w:space="0" w:color="auto"/>
            </w:tcBorders>
            <w:vAlign w:val="bottom"/>
          </w:tcPr>
          <w:p w:rsidR="000960A7" w:rsidRDefault="000960A7" w:rsidP="00B65CA6">
            <w:pPr>
              <w:jc w:val="center"/>
            </w:pPr>
            <w:r>
              <w:t>边际贡献率</w:t>
            </w:r>
            <w:r>
              <w:t>(%)=</w:t>
            </w:r>
            <w:r>
              <w:t>（主营业务收入</w:t>
            </w:r>
            <w:r>
              <w:t>-</w:t>
            </w:r>
            <w:r>
              <w:t>主营业务成本</w:t>
            </w:r>
            <w:r>
              <w:t>-</w:t>
            </w:r>
            <w:r>
              <w:t>营业税金</w:t>
            </w:r>
            <w:r>
              <w:t>-</w:t>
            </w:r>
            <w:r>
              <w:t>销售提成）</w:t>
            </w:r>
            <w:r>
              <w:t>/</w:t>
            </w:r>
            <w:r>
              <w:t>主营业务收入</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0960A7" w:rsidRDefault="000960A7" w:rsidP="00B65CA6">
            <w:pPr>
              <w:jc w:val="center"/>
            </w:pPr>
            <w:r>
              <w:t>固定销售的费用</w:t>
            </w:r>
          </w:p>
        </w:tc>
        <w:tc>
          <w:tcPr>
            <w:tcW w:w="2367" w:type="dxa"/>
            <w:tcBorders>
              <w:top w:val="nil"/>
              <w:left w:val="nil"/>
              <w:bottom w:val="single" w:sz="4" w:space="0" w:color="auto"/>
              <w:right w:val="single" w:sz="4" w:space="0" w:color="auto"/>
            </w:tcBorders>
            <w:vAlign w:val="center"/>
          </w:tcPr>
          <w:p w:rsidR="000960A7" w:rsidRDefault="000960A7" w:rsidP="00B65CA6">
            <w:r>
              <w:t>宣传推广费用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cantSplit/>
          <w:trHeight w:hRule="exact" w:val="510"/>
          <w:jc w:val="center"/>
        </w:trPr>
        <w:tc>
          <w:tcPr>
            <w:tcW w:w="2632" w:type="dxa"/>
            <w:vMerge w:val="restart"/>
            <w:tcBorders>
              <w:top w:val="nil"/>
              <w:left w:val="single" w:sz="8" w:space="0" w:color="auto"/>
              <w:right w:val="single" w:sz="4" w:space="0" w:color="auto"/>
            </w:tcBorders>
            <w:vAlign w:val="bottom"/>
          </w:tcPr>
          <w:p w:rsidR="000960A7" w:rsidRDefault="000960A7" w:rsidP="00B65CA6">
            <w:pPr>
              <w:jc w:val="center"/>
            </w:pPr>
            <w:r>
              <w:t>各项管理的费用</w:t>
            </w:r>
          </w:p>
          <w:p w:rsidR="000960A7" w:rsidRDefault="000960A7" w:rsidP="00B65CA6">
            <w:pPr>
              <w:jc w:val="center"/>
            </w:pPr>
          </w:p>
          <w:p w:rsidR="000960A7" w:rsidRDefault="000960A7" w:rsidP="00B65CA6">
            <w:pPr>
              <w:jc w:val="center"/>
            </w:pPr>
          </w:p>
          <w:p w:rsidR="000960A7" w:rsidRDefault="000960A7" w:rsidP="00B65CA6">
            <w:pPr>
              <w:jc w:val="center"/>
            </w:pPr>
          </w:p>
        </w:tc>
        <w:tc>
          <w:tcPr>
            <w:tcW w:w="2367" w:type="dxa"/>
            <w:tcBorders>
              <w:top w:val="nil"/>
              <w:left w:val="nil"/>
              <w:bottom w:val="single" w:sz="4" w:space="0" w:color="auto"/>
              <w:right w:val="single" w:sz="4" w:space="0" w:color="auto"/>
            </w:tcBorders>
            <w:vAlign w:val="center"/>
          </w:tcPr>
          <w:p w:rsidR="000960A7" w:rsidRDefault="000960A7" w:rsidP="00B65CA6">
            <w:r>
              <w:t>场地租金费用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cantSplit/>
          <w:trHeight w:hRule="exact" w:val="510"/>
          <w:jc w:val="center"/>
        </w:trPr>
        <w:tc>
          <w:tcPr>
            <w:tcW w:w="2632" w:type="dxa"/>
            <w:vMerge/>
            <w:tcBorders>
              <w:left w:val="single" w:sz="8" w:space="0" w:color="auto"/>
              <w:right w:val="single" w:sz="4" w:space="0" w:color="auto"/>
            </w:tcBorders>
            <w:vAlign w:val="bottom"/>
          </w:tcPr>
          <w:p w:rsidR="000960A7" w:rsidRDefault="000960A7" w:rsidP="00B65CA6">
            <w:pPr>
              <w:jc w:val="center"/>
            </w:pPr>
          </w:p>
        </w:tc>
        <w:tc>
          <w:tcPr>
            <w:tcW w:w="2367" w:type="dxa"/>
            <w:tcBorders>
              <w:top w:val="nil"/>
              <w:left w:val="nil"/>
              <w:bottom w:val="single" w:sz="4" w:space="0" w:color="auto"/>
              <w:right w:val="single" w:sz="4" w:space="0" w:color="auto"/>
            </w:tcBorders>
            <w:vAlign w:val="center"/>
          </w:tcPr>
          <w:p w:rsidR="000960A7" w:rsidRDefault="000960A7" w:rsidP="00B65CA6">
            <w:r>
              <w:t>员工薪</w:t>
            </w:r>
            <w:proofErr w:type="gramStart"/>
            <w:r>
              <w:t>酬</w:t>
            </w:r>
            <w:proofErr w:type="gramEnd"/>
            <w:r>
              <w:t>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cantSplit/>
          <w:trHeight w:hRule="exact" w:val="510"/>
          <w:jc w:val="center"/>
        </w:trPr>
        <w:tc>
          <w:tcPr>
            <w:tcW w:w="2632" w:type="dxa"/>
            <w:vMerge/>
            <w:tcBorders>
              <w:left w:val="single" w:sz="8" w:space="0" w:color="auto"/>
              <w:right w:val="single" w:sz="4" w:space="0" w:color="auto"/>
            </w:tcBorders>
            <w:vAlign w:val="bottom"/>
          </w:tcPr>
          <w:p w:rsidR="000960A7" w:rsidRDefault="000960A7" w:rsidP="00B65CA6">
            <w:pPr>
              <w:jc w:val="center"/>
            </w:pPr>
          </w:p>
        </w:tc>
        <w:tc>
          <w:tcPr>
            <w:tcW w:w="2367" w:type="dxa"/>
            <w:tcBorders>
              <w:top w:val="nil"/>
              <w:left w:val="nil"/>
              <w:bottom w:val="single" w:sz="4" w:space="0" w:color="auto"/>
              <w:right w:val="single" w:sz="4" w:space="0" w:color="auto"/>
            </w:tcBorders>
            <w:vAlign w:val="center"/>
          </w:tcPr>
          <w:p w:rsidR="000960A7" w:rsidRDefault="000960A7" w:rsidP="00B65CA6">
            <w:r>
              <w:t>办公用品及耗材费用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cantSplit/>
          <w:trHeight w:hRule="exact" w:val="510"/>
          <w:jc w:val="center"/>
        </w:trPr>
        <w:tc>
          <w:tcPr>
            <w:tcW w:w="2632" w:type="dxa"/>
            <w:vMerge/>
            <w:tcBorders>
              <w:left w:val="single" w:sz="8" w:space="0" w:color="auto"/>
              <w:right w:val="single" w:sz="4" w:space="0" w:color="auto"/>
            </w:tcBorders>
            <w:vAlign w:val="bottom"/>
          </w:tcPr>
          <w:p w:rsidR="000960A7" w:rsidRDefault="000960A7" w:rsidP="00B65CA6">
            <w:pPr>
              <w:jc w:val="center"/>
            </w:pPr>
          </w:p>
        </w:tc>
        <w:tc>
          <w:tcPr>
            <w:tcW w:w="2367" w:type="dxa"/>
            <w:tcBorders>
              <w:top w:val="nil"/>
              <w:left w:val="nil"/>
              <w:bottom w:val="single" w:sz="4" w:space="0" w:color="auto"/>
              <w:right w:val="single" w:sz="4" w:space="0" w:color="auto"/>
            </w:tcBorders>
            <w:vAlign w:val="center"/>
          </w:tcPr>
          <w:p w:rsidR="000960A7" w:rsidRDefault="000960A7" w:rsidP="00B65CA6">
            <w:r>
              <w:t>水、电、交通差旅费用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cantSplit/>
          <w:trHeight w:hRule="exact" w:val="510"/>
          <w:jc w:val="center"/>
        </w:trPr>
        <w:tc>
          <w:tcPr>
            <w:tcW w:w="2632" w:type="dxa"/>
            <w:vMerge/>
            <w:tcBorders>
              <w:left w:val="single" w:sz="8" w:space="0" w:color="auto"/>
              <w:right w:val="single" w:sz="4" w:space="0" w:color="auto"/>
            </w:tcBorders>
            <w:vAlign w:val="bottom"/>
          </w:tcPr>
          <w:p w:rsidR="000960A7" w:rsidRDefault="000960A7" w:rsidP="00B65CA6">
            <w:pPr>
              <w:jc w:val="center"/>
            </w:pPr>
          </w:p>
        </w:tc>
        <w:tc>
          <w:tcPr>
            <w:tcW w:w="2367" w:type="dxa"/>
            <w:tcBorders>
              <w:top w:val="nil"/>
              <w:left w:val="nil"/>
              <w:bottom w:val="single" w:sz="4" w:space="0" w:color="auto"/>
              <w:right w:val="single" w:sz="4" w:space="0" w:color="auto"/>
            </w:tcBorders>
            <w:vAlign w:val="center"/>
          </w:tcPr>
          <w:p w:rsidR="000960A7" w:rsidRDefault="000960A7" w:rsidP="00B65CA6">
            <w:r>
              <w:t>固定资产折旧费用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cantSplit/>
          <w:trHeight w:hRule="exact" w:val="510"/>
          <w:jc w:val="center"/>
        </w:trPr>
        <w:tc>
          <w:tcPr>
            <w:tcW w:w="2632" w:type="dxa"/>
            <w:vMerge/>
            <w:tcBorders>
              <w:left w:val="single" w:sz="8" w:space="0" w:color="auto"/>
              <w:bottom w:val="single" w:sz="4" w:space="0" w:color="auto"/>
              <w:right w:val="single" w:sz="4" w:space="0" w:color="auto"/>
            </w:tcBorders>
            <w:vAlign w:val="bottom"/>
          </w:tcPr>
          <w:p w:rsidR="000960A7" w:rsidRDefault="000960A7" w:rsidP="00B65CA6">
            <w:pPr>
              <w:jc w:val="center"/>
            </w:pPr>
          </w:p>
        </w:tc>
        <w:tc>
          <w:tcPr>
            <w:tcW w:w="2367" w:type="dxa"/>
            <w:tcBorders>
              <w:top w:val="nil"/>
              <w:left w:val="nil"/>
              <w:bottom w:val="single" w:sz="4" w:space="0" w:color="auto"/>
              <w:right w:val="single" w:sz="4" w:space="0" w:color="auto"/>
            </w:tcBorders>
            <w:vAlign w:val="center"/>
          </w:tcPr>
          <w:p w:rsidR="000960A7" w:rsidRDefault="000960A7" w:rsidP="00B65CA6">
            <w:r>
              <w:t>其他管理费用费用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0960A7" w:rsidRDefault="000960A7" w:rsidP="00B65CA6">
            <w:pPr>
              <w:jc w:val="center"/>
            </w:pPr>
            <w:r>
              <w:t>财务的费用</w:t>
            </w:r>
          </w:p>
        </w:tc>
        <w:tc>
          <w:tcPr>
            <w:tcW w:w="2367" w:type="dxa"/>
            <w:tcBorders>
              <w:top w:val="nil"/>
              <w:left w:val="nil"/>
              <w:bottom w:val="single" w:sz="4" w:space="0" w:color="auto"/>
              <w:right w:val="single" w:sz="4" w:space="0" w:color="auto"/>
            </w:tcBorders>
            <w:vAlign w:val="center"/>
          </w:tcPr>
          <w:p w:rsidR="000960A7" w:rsidRDefault="000960A7" w:rsidP="00B65CA6">
            <w:r>
              <w:t>利息支出费用</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0960A7" w:rsidRDefault="000960A7" w:rsidP="00B65CA6">
            <w:pPr>
              <w:jc w:val="center"/>
            </w:pPr>
            <w:r>
              <w:t>二、营业利润</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0960A7" w:rsidRDefault="000960A7" w:rsidP="00B65CA6">
            <w:pPr>
              <w:jc w:val="center"/>
            </w:pPr>
            <w:r>
              <w:t>减：所得税费用（按</w:t>
            </w:r>
            <w:r>
              <w:rPr>
                <w:rFonts w:hint="eastAsia"/>
              </w:rPr>
              <w:t>2</w:t>
            </w:r>
            <w:r>
              <w:t>5</w:t>
            </w:r>
            <w:r>
              <w:t>％计算）</w:t>
            </w:r>
          </w:p>
        </w:tc>
        <w:tc>
          <w:tcPr>
            <w:tcW w:w="1121"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c>
          <w:tcPr>
            <w:tcW w:w="1260" w:type="dxa"/>
            <w:tcBorders>
              <w:top w:val="nil"/>
              <w:left w:val="nil"/>
              <w:bottom w:val="single" w:sz="4" w:space="0" w:color="auto"/>
              <w:right w:val="single" w:sz="4" w:space="0" w:color="auto"/>
            </w:tcBorders>
            <w:vAlign w:val="center"/>
          </w:tcPr>
          <w:p w:rsidR="000960A7" w:rsidRDefault="000960A7" w:rsidP="00B65CA6">
            <w:pPr>
              <w:jc w:val="center"/>
            </w:pPr>
          </w:p>
        </w:tc>
      </w:tr>
      <w:tr w:rsidR="000960A7" w:rsidTr="00B65CA6">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0960A7" w:rsidRDefault="000960A7" w:rsidP="00B65CA6">
            <w:pPr>
              <w:jc w:val="center"/>
            </w:pPr>
            <w:r>
              <w:t>三、净利润</w:t>
            </w:r>
          </w:p>
        </w:tc>
        <w:tc>
          <w:tcPr>
            <w:tcW w:w="1121" w:type="dxa"/>
            <w:tcBorders>
              <w:top w:val="nil"/>
              <w:left w:val="nil"/>
              <w:bottom w:val="nil"/>
              <w:right w:val="single" w:sz="4" w:space="0" w:color="auto"/>
            </w:tcBorders>
            <w:vAlign w:val="center"/>
          </w:tcPr>
          <w:p w:rsidR="000960A7" w:rsidRDefault="000960A7" w:rsidP="00B65CA6">
            <w:pPr>
              <w:jc w:val="center"/>
            </w:pPr>
          </w:p>
        </w:tc>
        <w:tc>
          <w:tcPr>
            <w:tcW w:w="1260" w:type="dxa"/>
            <w:tcBorders>
              <w:top w:val="nil"/>
              <w:left w:val="nil"/>
              <w:bottom w:val="nil"/>
              <w:right w:val="single" w:sz="4" w:space="0" w:color="auto"/>
            </w:tcBorders>
            <w:vAlign w:val="center"/>
          </w:tcPr>
          <w:p w:rsidR="000960A7" w:rsidRDefault="000960A7" w:rsidP="00B65CA6">
            <w:pPr>
              <w:jc w:val="center"/>
            </w:pPr>
          </w:p>
        </w:tc>
        <w:tc>
          <w:tcPr>
            <w:tcW w:w="1260" w:type="dxa"/>
            <w:tcBorders>
              <w:top w:val="nil"/>
              <w:left w:val="nil"/>
              <w:bottom w:val="nil"/>
              <w:right w:val="single" w:sz="4" w:space="0" w:color="auto"/>
            </w:tcBorders>
            <w:vAlign w:val="center"/>
          </w:tcPr>
          <w:p w:rsidR="000960A7" w:rsidRDefault="000960A7" w:rsidP="00B65CA6">
            <w:pPr>
              <w:jc w:val="center"/>
            </w:pPr>
          </w:p>
        </w:tc>
      </w:tr>
      <w:tr w:rsidR="000960A7" w:rsidTr="00B65CA6">
        <w:trPr>
          <w:trHeight w:hRule="exact" w:val="1135"/>
          <w:jc w:val="center"/>
        </w:trPr>
        <w:tc>
          <w:tcPr>
            <w:tcW w:w="8640" w:type="dxa"/>
            <w:gridSpan w:val="5"/>
            <w:tcBorders>
              <w:top w:val="single" w:sz="4" w:space="0" w:color="auto"/>
              <w:left w:val="single" w:sz="8" w:space="0" w:color="auto"/>
              <w:bottom w:val="single" w:sz="4" w:space="0" w:color="auto"/>
              <w:right w:val="single" w:sz="4" w:space="0" w:color="auto"/>
            </w:tcBorders>
            <w:vAlign w:val="bottom"/>
          </w:tcPr>
          <w:p w:rsidR="000960A7" w:rsidRDefault="000960A7" w:rsidP="00B65CA6"/>
          <w:p w:rsidR="000960A7" w:rsidRDefault="000960A7" w:rsidP="00B65CA6">
            <w:r>
              <w:t>备注：员工薪</w:t>
            </w:r>
            <w:proofErr w:type="gramStart"/>
            <w:r>
              <w:t>酬</w:t>
            </w:r>
            <w:proofErr w:type="gramEnd"/>
            <w:r>
              <w:t>费用包括企业主</w:t>
            </w:r>
            <w:proofErr w:type="gramStart"/>
            <w:r>
              <w:t>薪</w:t>
            </w:r>
            <w:proofErr w:type="gramEnd"/>
            <w:r>
              <w:t>酬和职</w:t>
            </w:r>
            <w:proofErr w:type="gramStart"/>
            <w:r>
              <w:t>工薪酬两部分</w:t>
            </w:r>
            <w:proofErr w:type="gramEnd"/>
            <w:r>
              <w:t>，本规划书所提到的员</w:t>
            </w:r>
            <w:proofErr w:type="gramStart"/>
            <w:r>
              <w:t>工薪酬都符合</w:t>
            </w:r>
            <w:proofErr w:type="gramEnd"/>
            <w:r>
              <w:t>此条件。</w:t>
            </w:r>
          </w:p>
          <w:p w:rsidR="000960A7" w:rsidRDefault="000960A7" w:rsidP="00B65CA6"/>
          <w:p w:rsidR="000960A7" w:rsidRDefault="000960A7" w:rsidP="00B65CA6"/>
          <w:p w:rsidR="000960A7" w:rsidRDefault="000960A7" w:rsidP="00B65CA6">
            <w:pPr>
              <w:jc w:val="center"/>
            </w:pPr>
          </w:p>
        </w:tc>
      </w:tr>
    </w:tbl>
    <w:p w:rsidR="000960A7" w:rsidRPr="000960A7" w:rsidRDefault="000960A7" w:rsidP="000960A7"/>
    <w:sectPr w:rsidR="000960A7" w:rsidRPr="000960A7">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70" w:rsidRDefault="005F5570" w:rsidP="00B079D5">
      <w:r>
        <w:separator/>
      </w:r>
    </w:p>
  </w:endnote>
  <w:endnote w:type="continuationSeparator" w:id="0">
    <w:p w:rsidR="005F5570" w:rsidRDefault="005F5570" w:rsidP="00B0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094366"/>
      <w:docPartObj>
        <w:docPartGallery w:val="Page Numbers (Bottom of Page)"/>
        <w:docPartUnique/>
      </w:docPartObj>
    </w:sdtPr>
    <w:sdtEndPr/>
    <w:sdtContent>
      <w:p w:rsidR="00037AFC" w:rsidRDefault="00037AFC">
        <w:pPr>
          <w:pStyle w:val="a4"/>
          <w:jc w:val="right"/>
        </w:pPr>
        <w:r>
          <w:fldChar w:fldCharType="begin"/>
        </w:r>
        <w:r>
          <w:instrText>PAGE   \* MERGEFORMAT</w:instrText>
        </w:r>
        <w:r>
          <w:fldChar w:fldCharType="separate"/>
        </w:r>
        <w:r w:rsidR="00266C68" w:rsidRPr="00266C68">
          <w:rPr>
            <w:noProof/>
            <w:lang w:val="zh-CN"/>
          </w:rPr>
          <w:t>30</w:t>
        </w:r>
        <w:r>
          <w:fldChar w:fldCharType="end"/>
        </w:r>
      </w:p>
    </w:sdtContent>
  </w:sdt>
  <w:p w:rsidR="00037AFC" w:rsidRDefault="00037A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70" w:rsidRDefault="005F5570" w:rsidP="00B079D5">
      <w:r>
        <w:separator/>
      </w:r>
    </w:p>
  </w:footnote>
  <w:footnote w:type="continuationSeparator" w:id="0">
    <w:p w:rsidR="005F5570" w:rsidRDefault="005F5570" w:rsidP="00B0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FC" w:rsidRPr="00266C68" w:rsidRDefault="00266C68">
    <w:pPr>
      <w:pStyle w:val="a3"/>
      <w:rPr>
        <w:sz w:val="52"/>
      </w:rPr>
    </w:pPr>
    <w:r w:rsidRPr="00266C68">
      <w:rPr>
        <w:rFonts w:hint="eastAsia"/>
        <w:sz w:val="52"/>
      </w:rPr>
      <w:t>2016</w:t>
    </w:r>
    <w:r w:rsidRPr="00266C68">
      <w:rPr>
        <w:rFonts w:hint="eastAsia"/>
        <w:sz w:val="52"/>
      </w:rPr>
      <w:t>年大学生互联网</w:t>
    </w:r>
    <w:r w:rsidRPr="00266C68">
      <w:rPr>
        <w:rFonts w:hint="eastAsia"/>
        <w:sz w:val="52"/>
      </w:rPr>
      <w:t>+</w:t>
    </w:r>
    <w:r w:rsidRPr="00266C68">
      <w:rPr>
        <w:rFonts w:hint="eastAsia"/>
        <w:sz w:val="52"/>
      </w:rPr>
      <w:t>创新创业比赛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start w:val="1"/>
      <w:numFmt w:val="decimal"/>
      <w:suff w:val="nothing"/>
      <w:lvlText w:val="%1."/>
      <w:lvlJc w:val="left"/>
    </w:lvl>
  </w:abstractNum>
  <w:abstractNum w:abstractNumId="1">
    <w:nsid w:val="0EC42BD6"/>
    <w:multiLevelType w:val="hybridMultilevel"/>
    <w:tmpl w:val="8A46423C"/>
    <w:lvl w:ilvl="0" w:tplc="34448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70374E"/>
    <w:multiLevelType w:val="hybridMultilevel"/>
    <w:tmpl w:val="B174260A"/>
    <w:lvl w:ilvl="0" w:tplc="73BED70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9477DF"/>
    <w:multiLevelType w:val="hybridMultilevel"/>
    <w:tmpl w:val="47C2372E"/>
    <w:lvl w:ilvl="0" w:tplc="F788C1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245F8A"/>
    <w:multiLevelType w:val="multilevel"/>
    <w:tmpl w:val="78245F8A"/>
    <w:lvl w:ilvl="0">
      <w:start w:val="1"/>
      <w:numFmt w:val="japaneseCounting"/>
      <w:lvlText w:val="第%1节，"/>
      <w:lvlJc w:val="left"/>
      <w:pPr>
        <w:tabs>
          <w:tab w:val="num" w:pos="1500"/>
        </w:tabs>
        <w:ind w:left="1500" w:hanging="108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54"/>
    <w:rsid w:val="00023099"/>
    <w:rsid w:val="00037AFC"/>
    <w:rsid w:val="00060DBC"/>
    <w:rsid w:val="00064EF0"/>
    <w:rsid w:val="00087166"/>
    <w:rsid w:val="00093508"/>
    <w:rsid w:val="00093FD4"/>
    <w:rsid w:val="000960A7"/>
    <w:rsid w:val="000968A7"/>
    <w:rsid w:val="000C51A4"/>
    <w:rsid w:val="000D633D"/>
    <w:rsid w:val="000E29BC"/>
    <w:rsid w:val="000F5F3C"/>
    <w:rsid w:val="001426FB"/>
    <w:rsid w:val="00174D62"/>
    <w:rsid w:val="001F45E9"/>
    <w:rsid w:val="00224D0F"/>
    <w:rsid w:val="002568DE"/>
    <w:rsid w:val="00266C68"/>
    <w:rsid w:val="00281416"/>
    <w:rsid w:val="002A209D"/>
    <w:rsid w:val="003141FE"/>
    <w:rsid w:val="00321358"/>
    <w:rsid w:val="0034254D"/>
    <w:rsid w:val="003609D1"/>
    <w:rsid w:val="003C7E89"/>
    <w:rsid w:val="003F6CAF"/>
    <w:rsid w:val="0040602F"/>
    <w:rsid w:val="00423E41"/>
    <w:rsid w:val="004C4BB5"/>
    <w:rsid w:val="004E2DA9"/>
    <w:rsid w:val="00536C0A"/>
    <w:rsid w:val="00561DB0"/>
    <w:rsid w:val="005A38A9"/>
    <w:rsid w:val="005C3199"/>
    <w:rsid w:val="005D5F6E"/>
    <w:rsid w:val="005F201B"/>
    <w:rsid w:val="005F5570"/>
    <w:rsid w:val="00687254"/>
    <w:rsid w:val="00695E7C"/>
    <w:rsid w:val="006C0383"/>
    <w:rsid w:val="006F4756"/>
    <w:rsid w:val="007454A6"/>
    <w:rsid w:val="00787F94"/>
    <w:rsid w:val="007F3FAB"/>
    <w:rsid w:val="00810745"/>
    <w:rsid w:val="00883323"/>
    <w:rsid w:val="008D22A1"/>
    <w:rsid w:val="008F2056"/>
    <w:rsid w:val="009307B8"/>
    <w:rsid w:val="00990300"/>
    <w:rsid w:val="009E472E"/>
    <w:rsid w:val="00A635DB"/>
    <w:rsid w:val="00AB48FB"/>
    <w:rsid w:val="00AC2059"/>
    <w:rsid w:val="00AF39C0"/>
    <w:rsid w:val="00B079D5"/>
    <w:rsid w:val="00B2540B"/>
    <w:rsid w:val="00B53C95"/>
    <w:rsid w:val="00B71643"/>
    <w:rsid w:val="00B72F64"/>
    <w:rsid w:val="00B8064C"/>
    <w:rsid w:val="00B80A94"/>
    <w:rsid w:val="00B91FEC"/>
    <w:rsid w:val="00C32B54"/>
    <w:rsid w:val="00C8021D"/>
    <w:rsid w:val="00C806E6"/>
    <w:rsid w:val="00CB0C8A"/>
    <w:rsid w:val="00CB6B81"/>
    <w:rsid w:val="00CE3358"/>
    <w:rsid w:val="00D05F78"/>
    <w:rsid w:val="00D16CE2"/>
    <w:rsid w:val="00D25934"/>
    <w:rsid w:val="00DB6339"/>
    <w:rsid w:val="00E21C0F"/>
    <w:rsid w:val="00E24DE2"/>
    <w:rsid w:val="00E47DB4"/>
    <w:rsid w:val="00E86499"/>
    <w:rsid w:val="00E87EBE"/>
    <w:rsid w:val="00EB1518"/>
    <w:rsid w:val="00EB6E25"/>
    <w:rsid w:val="00ED6BAA"/>
    <w:rsid w:val="00F04D32"/>
    <w:rsid w:val="00F27E4D"/>
    <w:rsid w:val="00F308C2"/>
    <w:rsid w:val="00F526C9"/>
    <w:rsid w:val="00F540D1"/>
    <w:rsid w:val="00F8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D5"/>
    <w:pPr>
      <w:widowControl w:val="0"/>
      <w:jc w:val="both"/>
    </w:pPr>
    <w:rPr>
      <w:rFonts w:ascii="Times New Roman" w:eastAsia="宋体" w:hAnsi="Times New Roman" w:cs="Times New Roman"/>
      <w:sz w:val="18"/>
      <w:szCs w:val="18"/>
    </w:rPr>
  </w:style>
  <w:style w:type="paragraph" w:styleId="1">
    <w:name w:val="heading 1"/>
    <w:basedOn w:val="a"/>
    <w:next w:val="a"/>
    <w:link w:val="1Char"/>
    <w:qFormat/>
    <w:rsid w:val="00B079D5"/>
    <w:pPr>
      <w:keepNext/>
      <w:keepLines/>
      <w:widowControl/>
      <w:spacing w:before="500" w:after="500" w:line="480" w:lineRule="auto"/>
      <w:jc w:val="center"/>
      <w:outlineLvl w:val="0"/>
    </w:pPr>
    <w:rPr>
      <w:rFonts w:eastAsia="黑体"/>
      <w:b/>
      <w:kern w:val="44"/>
      <w:sz w:val="44"/>
    </w:rPr>
  </w:style>
  <w:style w:type="paragraph" w:styleId="2">
    <w:name w:val="heading 2"/>
    <w:basedOn w:val="a"/>
    <w:next w:val="a"/>
    <w:link w:val="2Char"/>
    <w:uiPriority w:val="9"/>
    <w:unhideWhenUsed/>
    <w:qFormat/>
    <w:rsid w:val="00B079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079D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806E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9D5"/>
    <w:pPr>
      <w:pBdr>
        <w:bottom w:val="single" w:sz="6" w:space="1" w:color="auto"/>
      </w:pBdr>
      <w:tabs>
        <w:tab w:val="center" w:pos="4153"/>
        <w:tab w:val="right" w:pos="8306"/>
      </w:tabs>
      <w:snapToGrid w:val="0"/>
      <w:jc w:val="center"/>
    </w:pPr>
  </w:style>
  <w:style w:type="character" w:customStyle="1" w:styleId="Char">
    <w:name w:val="页眉 Char"/>
    <w:basedOn w:val="a0"/>
    <w:link w:val="a3"/>
    <w:uiPriority w:val="99"/>
    <w:rsid w:val="00B079D5"/>
    <w:rPr>
      <w:sz w:val="18"/>
      <w:szCs w:val="18"/>
    </w:rPr>
  </w:style>
  <w:style w:type="paragraph" w:styleId="a4">
    <w:name w:val="footer"/>
    <w:basedOn w:val="a"/>
    <w:link w:val="Char0"/>
    <w:uiPriority w:val="99"/>
    <w:unhideWhenUsed/>
    <w:rsid w:val="00B079D5"/>
    <w:pPr>
      <w:tabs>
        <w:tab w:val="center" w:pos="4153"/>
        <w:tab w:val="right" w:pos="8306"/>
      </w:tabs>
      <w:snapToGrid w:val="0"/>
      <w:jc w:val="left"/>
    </w:pPr>
  </w:style>
  <w:style w:type="character" w:customStyle="1" w:styleId="Char0">
    <w:name w:val="页脚 Char"/>
    <w:basedOn w:val="a0"/>
    <w:link w:val="a4"/>
    <w:uiPriority w:val="99"/>
    <w:rsid w:val="00B079D5"/>
    <w:rPr>
      <w:sz w:val="18"/>
      <w:szCs w:val="18"/>
    </w:rPr>
  </w:style>
  <w:style w:type="character" w:customStyle="1" w:styleId="1Char">
    <w:name w:val="标题 1 Char"/>
    <w:basedOn w:val="a0"/>
    <w:link w:val="1"/>
    <w:rsid w:val="00B079D5"/>
    <w:rPr>
      <w:rFonts w:ascii="Times New Roman" w:eastAsia="黑体" w:hAnsi="Times New Roman" w:cs="Times New Roman"/>
      <w:b/>
      <w:kern w:val="44"/>
      <w:sz w:val="44"/>
      <w:szCs w:val="18"/>
    </w:rPr>
  </w:style>
  <w:style w:type="paragraph" w:customStyle="1" w:styleId="a5">
    <w:name w:val="节标题"/>
    <w:basedOn w:val="a"/>
    <w:rsid w:val="00B079D5"/>
    <w:rPr>
      <w:rFonts w:ascii="黑体" w:eastAsia="黑体"/>
      <w:sz w:val="28"/>
      <w:szCs w:val="24"/>
    </w:rPr>
  </w:style>
  <w:style w:type="paragraph" w:styleId="a6">
    <w:name w:val="Subtitle"/>
    <w:basedOn w:val="a"/>
    <w:next w:val="a"/>
    <w:link w:val="Char1"/>
    <w:uiPriority w:val="11"/>
    <w:qFormat/>
    <w:rsid w:val="00B079D5"/>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6"/>
    <w:uiPriority w:val="11"/>
    <w:rsid w:val="00B079D5"/>
    <w:rPr>
      <w:rFonts w:asciiTheme="majorHAnsi" w:eastAsia="宋体" w:hAnsiTheme="majorHAnsi" w:cstheme="majorBidi"/>
      <w:b/>
      <w:bCs/>
      <w:kern w:val="28"/>
      <w:sz w:val="32"/>
      <w:szCs w:val="32"/>
    </w:rPr>
  </w:style>
  <w:style w:type="paragraph" w:styleId="a7">
    <w:name w:val="Balloon Text"/>
    <w:basedOn w:val="a"/>
    <w:link w:val="Char2"/>
    <w:uiPriority w:val="99"/>
    <w:semiHidden/>
    <w:unhideWhenUsed/>
    <w:rsid w:val="00B079D5"/>
  </w:style>
  <w:style w:type="character" w:customStyle="1" w:styleId="Char2">
    <w:name w:val="批注框文本 Char"/>
    <w:basedOn w:val="a0"/>
    <w:link w:val="a7"/>
    <w:uiPriority w:val="99"/>
    <w:semiHidden/>
    <w:rsid w:val="00B079D5"/>
    <w:rPr>
      <w:rFonts w:ascii="Times New Roman" w:eastAsia="宋体" w:hAnsi="Times New Roman" w:cs="Times New Roman"/>
      <w:sz w:val="18"/>
      <w:szCs w:val="18"/>
    </w:rPr>
  </w:style>
  <w:style w:type="character" w:customStyle="1" w:styleId="3Char">
    <w:name w:val="标题 3 Char"/>
    <w:basedOn w:val="a0"/>
    <w:link w:val="3"/>
    <w:uiPriority w:val="9"/>
    <w:rsid w:val="00B079D5"/>
    <w:rPr>
      <w:rFonts w:ascii="Times New Roman" w:eastAsia="宋体" w:hAnsi="Times New Roman" w:cs="Times New Roman"/>
      <w:b/>
      <w:bCs/>
      <w:sz w:val="32"/>
      <w:szCs w:val="32"/>
    </w:rPr>
  </w:style>
  <w:style w:type="paragraph" w:styleId="a8">
    <w:name w:val="Title"/>
    <w:basedOn w:val="a"/>
    <w:next w:val="a"/>
    <w:link w:val="Char3"/>
    <w:uiPriority w:val="10"/>
    <w:qFormat/>
    <w:rsid w:val="00B079D5"/>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8"/>
    <w:uiPriority w:val="10"/>
    <w:rsid w:val="00B079D5"/>
    <w:rPr>
      <w:rFonts w:asciiTheme="majorHAnsi" w:eastAsia="宋体" w:hAnsiTheme="majorHAnsi" w:cstheme="majorBidi"/>
      <w:b/>
      <w:bCs/>
      <w:sz w:val="32"/>
      <w:szCs w:val="32"/>
    </w:rPr>
  </w:style>
  <w:style w:type="character" w:customStyle="1" w:styleId="2Char">
    <w:name w:val="标题 2 Char"/>
    <w:basedOn w:val="a0"/>
    <w:link w:val="2"/>
    <w:uiPriority w:val="9"/>
    <w:rsid w:val="00B079D5"/>
    <w:rPr>
      <w:rFonts w:asciiTheme="majorHAnsi" w:eastAsiaTheme="majorEastAsia" w:hAnsiTheme="majorHAnsi" w:cstheme="majorBidi"/>
      <w:b/>
      <w:bCs/>
      <w:sz w:val="32"/>
      <w:szCs w:val="32"/>
    </w:rPr>
  </w:style>
  <w:style w:type="paragraph" w:styleId="a9">
    <w:name w:val="table of figures"/>
    <w:basedOn w:val="a"/>
    <w:next w:val="a"/>
    <w:uiPriority w:val="99"/>
    <w:semiHidden/>
    <w:unhideWhenUsed/>
    <w:rsid w:val="00B079D5"/>
    <w:pPr>
      <w:ind w:leftChars="200" w:left="200" w:hangingChars="200" w:hanging="200"/>
    </w:pPr>
  </w:style>
  <w:style w:type="character" w:styleId="aa">
    <w:name w:val="Strong"/>
    <w:basedOn w:val="a0"/>
    <w:uiPriority w:val="22"/>
    <w:qFormat/>
    <w:rsid w:val="009307B8"/>
    <w:rPr>
      <w:b/>
      <w:bCs/>
    </w:rPr>
  </w:style>
  <w:style w:type="character" w:customStyle="1" w:styleId="4Char">
    <w:name w:val="标题 4 Char"/>
    <w:basedOn w:val="a0"/>
    <w:link w:val="4"/>
    <w:uiPriority w:val="9"/>
    <w:rsid w:val="00C806E6"/>
    <w:rPr>
      <w:rFonts w:asciiTheme="majorHAnsi" w:eastAsiaTheme="majorEastAsia" w:hAnsiTheme="majorHAnsi" w:cstheme="majorBidi"/>
      <w:b/>
      <w:bCs/>
      <w:sz w:val="28"/>
      <w:szCs w:val="28"/>
    </w:rPr>
  </w:style>
  <w:style w:type="character" w:customStyle="1" w:styleId="apple-converted-space">
    <w:name w:val="apple-converted-space"/>
    <w:basedOn w:val="a0"/>
    <w:rsid w:val="00423E41"/>
  </w:style>
  <w:style w:type="paragraph" w:styleId="ab">
    <w:name w:val="No Spacing"/>
    <w:link w:val="Char4"/>
    <w:uiPriority w:val="1"/>
    <w:qFormat/>
    <w:rsid w:val="00F81F20"/>
    <w:rPr>
      <w:kern w:val="0"/>
      <w:sz w:val="22"/>
    </w:rPr>
  </w:style>
  <w:style w:type="character" w:customStyle="1" w:styleId="Char4">
    <w:name w:val="无间隔 Char"/>
    <w:basedOn w:val="a0"/>
    <w:link w:val="ab"/>
    <w:uiPriority w:val="1"/>
    <w:rsid w:val="00F81F20"/>
    <w:rPr>
      <w:kern w:val="0"/>
      <w:sz w:val="22"/>
    </w:rPr>
  </w:style>
  <w:style w:type="table" w:styleId="ac">
    <w:name w:val="Table Grid"/>
    <w:basedOn w:val="a1"/>
    <w:uiPriority w:val="59"/>
    <w:rsid w:val="00CE3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60DBC"/>
    <w:pPr>
      <w:ind w:firstLineChars="200" w:firstLine="420"/>
    </w:pPr>
  </w:style>
  <w:style w:type="paragraph" w:styleId="ae">
    <w:name w:val="Normal (Web)"/>
    <w:basedOn w:val="a"/>
    <w:uiPriority w:val="99"/>
    <w:semiHidden/>
    <w:unhideWhenUsed/>
    <w:rsid w:val="007454A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D5"/>
    <w:pPr>
      <w:widowControl w:val="0"/>
      <w:jc w:val="both"/>
    </w:pPr>
    <w:rPr>
      <w:rFonts w:ascii="Times New Roman" w:eastAsia="宋体" w:hAnsi="Times New Roman" w:cs="Times New Roman"/>
      <w:sz w:val="18"/>
      <w:szCs w:val="18"/>
    </w:rPr>
  </w:style>
  <w:style w:type="paragraph" w:styleId="1">
    <w:name w:val="heading 1"/>
    <w:basedOn w:val="a"/>
    <w:next w:val="a"/>
    <w:link w:val="1Char"/>
    <w:qFormat/>
    <w:rsid w:val="00B079D5"/>
    <w:pPr>
      <w:keepNext/>
      <w:keepLines/>
      <w:widowControl/>
      <w:spacing w:before="500" w:after="500" w:line="480" w:lineRule="auto"/>
      <w:jc w:val="center"/>
      <w:outlineLvl w:val="0"/>
    </w:pPr>
    <w:rPr>
      <w:rFonts w:eastAsia="黑体"/>
      <w:b/>
      <w:kern w:val="44"/>
      <w:sz w:val="44"/>
    </w:rPr>
  </w:style>
  <w:style w:type="paragraph" w:styleId="2">
    <w:name w:val="heading 2"/>
    <w:basedOn w:val="a"/>
    <w:next w:val="a"/>
    <w:link w:val="2Char"/>
    <w:uiPriority w:val="9"/>
    <w:unhideWhenUsed/>
    <w:qFormat/>
    <w:rsid w:val="00B079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079D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806E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9D5"/>
    <w:pPr>
      <w:pBdr>
        <w:bottom w:val="single" w:sz="6" w:space="1" w:color="auto"/>
      </w:pBdr>
      <w:tabs>
        <w:tab w:val="center" w:pos="4153"/>
        <w:tab w:val="right" w:pos="8306"/>
      </w:tabs>
      <w:snapToGrid w:val="0"/>
      <w:jc w:val="center"/>
    </w:pPr>
  </w:style>
  <w:style w:type="character" w:customStyle="1" w:styleId="Char">
    <w:name w:val="页眉 Char"/>
    <w:basedOn w:val="a0"/>
    <w:link w:val="a3"/>
    <w:uiPriority w:val="99"/>
    <w:rsid w:val="00B079D5"/>
    <w:rPr>
      <w:sz w:val="18"/>
      <w:szCs w:val="18"/>
    </w:rPr>
  </w:style>
  <w:style w:type="paragraph" w:styleId="a4">
    <w:name w:val="footer"/>
    <w:basedOn w:val="a"/>
    <w:link w:val="Char0"/>
    <w:uiPriority w:val="99"/>
    <w:unhideWhenUsed/>
    <w:rsid w:val="00B079D5"/>
    <w:pPr>
      <w:tabs>
        <w:tab w:val="center" w:pos="4153"/>
        <w:tab w:val="right" w:pos="8306"/>
      </w:tabs>
      <w:snapToGrid w:val="0"/>
      <w:jc w:val="left"/>
    </w:pPr>
  </w:style>
  <w:style w:type="character" w:customStyle="1" w:styleId="Char0">
    <w:name w:val="页脚 Char"/>
    <w:basedOn w:val="a0"/>
    <w:link w:val="a4"/>
    <w:uiPriority w:val="99"/>
    <w:rsid w:val="00B079D5"/>
    <w:rPr>
      <w:sz w:val="18"/>
      <w:szCs w:val="18"/>
    </w:rPr>
  </w:style>
  <w:style w:type="character" w:customStyle="1" w:styleId="1Char">
    <w:name w:val="标题 1 Char"/>
    <w:basedOn w:val="a0"/>
    <w:link w:val="1"/>
    <w:rsid w:val="00B079D5"/>
    <w:rPr>
      <w:rFonts w:ascii="Times New Roman" w:eastAsia="黑体" w:hAnsi="Times New Roman" w:cs="Times New Roman"/>
      <w:b/>
      <w:kern w:val="44"/>
      <w:sz w:val="44"/>
      <w:szCs w:val="18"/>
    </w:rPr>
  </w:style>
  <w:style w:type="paragraph" w:customStyle="1" w:styleId="a5">
    <w:name w:val="节标题"/>
    <w:basedOn w:val="a"/>
    <w:rsid w:val="00B079D5"/>
    <w:rPr>
      <w:rFonts w:ascii="黑体" w:eastAsia="黑体"/>
      <w:sz w:val="28"/>
      <w:szCs w:val="24"/>
    </w:rPr>
  </w:style>
  <w:style w:type="paragraph" w:styleId="a6">
    <w:name w:val="Subtitle"/>
    <w:basedOn w:val="a"/>
    <w:next w:val="a"/>
    <w:link w:val="Char1"/>
    <w:uiPriority w:val="11"/>
    <w:qFormat/>
    <w:rsid w:val="00B079D5"/>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6"/>
    <w:uiPriority w:val="11"/>
    <w:rsid w:val="00B079D5"/>
    <w:rPr>
      <w:rFonts w:asciiTheme="majorHAnsi" w:eastAsia="宋体" w:hAnsiTheme="majorHAnsi" w:cstheme="majorBidi"/>
      <w:b/>
      <w:bCs/>
      <w:kern w:val="28"/>
      <w:sz w:val="32"/>
      <w:szCs w:val="32"/>
    </w:rPr>
  </w:style>
  <w:style w:type="paragraph" w:styleId="a7">
    <w:name w:val="Balloon Text"/>
    <w:basedOn w:val="a"/>
    <w:link w:val="Char2"/>
    <w:uiPriority w:val="99"/>
    <w:semiHidden/>
    <w:unhideWhenUsed/>
    <w:rsid w:val="00B079D5"/>
  </w:style>
  <w:style w:type="character" w:customStyle="1" w:styleId="Char2">
    <w:name w:val="批注框文本 Char"/>
    <w:basedOn w:val="a0"/>
    <w:link w:val="a7"/>
    <w:uiPriority w:val="99"/>
    <w:semiHidden/>
    <w:rsid w:val="00B079D5"/>
    <w:rPr>
      <w:rFonts w:ascii="Times New Roman" w:eastAsia="宋体" w:hAnsi="Times New Roman" w:cs="Times New Roman"/>
      <w:sz w:val="18"/>
      <w:szCs w:val="18"/>
    </w:rPr>
  </w:style>
  <w:style w:type="character" w:customStyle="1" w:styleId="3Char">
    <w:name w:val="标题 3 Char"/>
    <w:basedOn w:val="a0"/>
    <w:link w:val="3"/>
    <w:uiPriority w:val="9"/>
    <w:rsid w:val="00B079D5"/>
    <w:rPr>
      <w:rFonts w:ascii="Times New Roman" w:eastAsia="宋体" w:hAnsi="Times New Roman" w:cs="Times New Roman"/>
      <w:b/>
      <w:bCs/>
      <w:sz w:val="32"/>
      <w:szCs w:val="32"/>
    </w:rPr>
  </w:style>
  <w:style w:type="paragraph" w:styleId="a8">
    <w:name w:val="Title"/>
    <w:basedOn w:val="a"/>
    <w:next w:val="a"/>
    <w:link w:val="Char3"/>
    <w:uiPriority w:val="10"/>
    <w:qFormat/>
    <w:rsid w:val="00B079D5"/>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8"/>
    <w:uiPriority w:val="10"/>
    <w:rsid w:val="00B079D5"/>
    <w:rPr>
      <w:rFonts w:asciiTheme="majorHAnsi" w:eastAsia="宋体" w:hAnsiTheme="majorHAnsi" w:cstheme="majorBidi"/>
      <w:b/>
      <w:bCs/>
      <w:sz w:val="32"/>
      <w:szCs w:val="32"/>
    </w:rPr>
  </w:style>
  <w:style w:type="character" w:customStyle="1" w:styleId="2Char">
    <w:name w:val="标题 2 Char"/>
    <w:basedOn w:val="a0"/>
    <w:link w:val="2"/>
    <w:uiPriority w:val="9"/>
    <w:rsid w:val="00B079D5"/>
    <w:rPr>
      <w:rFonts w:asciiTheme="majorHAnsi" w:eastAsiaTheme="majorEastAsia" w:hAnsiTheme="majorHAnsi" w:cstheme="majorBidi"/>
      <w:b/>
      <w:bCs/>
      <w:sz w:val="32"/>
      <w:szCs w:val="32"/>
    </w:rPr>
  </w:style>
  <w:style w:type="paragraph" w:styleId="a9">
    <w:name w:val="table of figures"/>
    <w:basedOn w:val="a"/>
    <w:next w:val="a"/>
    <w:uiPriority w:val="99"/>
    <w:semiHidden/>
    <w:unhideWhenUsed/>
    <w:rsid w:val="00B079D5"/>
    <w:pPr>
      <w:ind w:leftChars="200" w:left="200" w:hangingChars="200" w:hanging="200"/>
    </w:pPr>
  </w:style>
  <w:style w:type="character" w:styleId="aa">
    <w:name w:val="Strong"/>
    <w:basedOn w:val="a0"/>
    <w:uiPriority w:val="22"/>
    <w:qFormat/>
    <w:rsid w:val="009307B8"/>
    <w:rPr>
      <w:b/>
      <w:bCs/>
    </w:rPr>
  </w:style>
  <w:style w:type="character" w:customStyle="1" w:styleId="4Char">
    <w:name w:val="标题 4 Char"/>
    <w:basedOn w:val="a0"/>
    <w:link w:val="4"/>
    <w:uiPriority w:val="9"/>
    <w:rsid w:val="00C806E6"/>
    <w:rPr>
      <w:rFonts w:asciiTheme="majorHAnsi" w:eastAsiaTheme="majorEastAsia" w:hAnsiTheme="majorHAnsi" w:cstheme="majorBidi"/>
      <w:b/>
      <w:bCs/>
      <w:sz w:val="28"/>
      <w:szCs w:val="28"/>
    </w:rPr>
  </w:style>
  <w:style w:type="character" w:customStyle="1" w:styleId="apple-converted-space">
    <w:name w:val="apple-converted-space"/>
    <w:basedOn w:val="a0"/>
    <w:rsid w:val="00423E41"/>
  </w:style>
  <w:style w:type="paragraph" w:styleId="ab">
    <w:name w:val="No Spacing"/>
    <w:link w:val="Char4"/>
    <w:uiPriority w:val="1"/>
    <w:qFormat/>
    <w:rsid w:val="00F81F20"/>
    <w:rPr>
      <w:kern w:val="0"/>
      <w:sz w:val="22"/>
    </w:rPr>
  </w:style>
  <w:style w:type="character" w:customStyle="1" w:styleId="Char4">
    <w:name w:val="无间隔 Char"/>
    <w:basedOn w:val="a0"/>
    <w:link w:val="ab"/>
    <w:uiPriority w:val="1"/>
    <w:rsid w:val="00F81F20"/>
    <w:rPr>
      <w:kern w:val="0"/>
      <w:sz w:val="22"/>
    </w:rPr>
  </w:style>
  <w:style w:type="table" w:styleId="ac">
    <w:name w:val="Table Grid"/>
    <w:basedOn w:val="a1"/>
    <w:uiPriority w:val="59"/>
    <w:rsid w:val="00CE3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60DBC"/>
    <w:pPr>
      <w:ind w:firstLineChars="200" w:firstLine="420"/>
    </w:pPr>
  </w:style>
  <w:style w:type="paragraph" w:styleId="ae">
    <w:name w:val="Normal (Web)"/>
    <w:basedOn w:val="a"/>
    <w:uiPriority w:val="99"/>
    <w:semiHidden/>
    <w:unhideWhenUsed/>
    <w:rsid w:val="007454A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5773">
      <w:bodyDiv w:val="1"/>
      <w:marLeft w:val="0"/>
      <w:marRight w:val="0"/>
      <w:marTop w:val="0"/>
      <w:marBottom w:val="0"/>
      <w:divBdr>
        <w:top w:val="none" w:sz="0" w:space="0" w:color="auto"/>
        <w:left w:val="none" w:sz="0" w:space="0" w:color="auto"/>
        <w:bottom w:val="none" w:sz="0" w:space="0" w:color="auto"/>
        <w:right w:val="none" w:sz="0" w:space="0" w:color="auto"/>
      </w:divBdr>
      <w:divsChild>
        <w:div w:id="1728337435">
          <w:marLeft w:val="0"/>
          <w:marRight w:val="0"/>
          <w:marTop w:val="0"/>
          <w:marBottom w:val="0"/>
          <w:divBdr>
            <w:top w:val="none" w:sz="0" w:space="0" w:color="auto"/>
            <w:left w:val="none" w:sz="0" w:space="0" w:color="auto"/>
            <w:bottom w:val="none" w:sz="0" w:space="0" w:color="auto"/>
            <w:right w:val="none" w:sz="0" w:space="0" w:color="auto"/>
          </w:divBdr>
          <w:divsChild>
            <w:div w:id="1542015818">
              <w:marLeft w:val="0"/>
              <w:marRight w:val="0"/>
              <w:marTop w:val="0"/>
              <w:marBottom w:val="0"/>
              <w:divBdr>
                <w:top w:val="none" w:sz="0" w:space="0" w:color="auto"/>
                <w:left w:val="none" w:sz="0" w:space="0" w:color="auto"/>
                <w:bottom w:val="none" w:sz="0" w:space="0" w:color="auto"/>
                <w:right w:val="none" w:sz="0" w:space="0" w:color="auto"/>
              </w:divBdr>
            </w:div>
          </w:divsChild>
        </w:div>
        <w:div w:id="2037344877">
          <w:marLeft w:val="0"/>
          <w:marRight w:val="0"/>
          <w:marTop w:val="0"/>
          <w:marBottom w:val="0"/>
          <w:divBdr>
            <w:top w:val="none" w:sz="0" w:space="0" w:color="auto"/>
            <w:left w:val="none" w:sz="0" w:space="0" w:color="auto"/>
            <w:bottom w:val="none" w:sz="0" w:space="0" w:color="auto"/>
            <w:right w:val="none" w:sz="0" w:space="0" w:color="auto"/>
          </w:divBdr>
          <w:divsChild>
            <w:div w:id="19870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1797">
      <w:bodyDiv w:val="1"/>
      <w:marLeft w:val="0"/>
      <w:marRight w:val="0"/>
      <w:marTop w:val="0"/>
      <w:marBottom w:val="0"/>
      <w:divBdr>
        <w:top w:val="none" w:sz="0" w:space="0" w:color="auto"/>
        <w:left w:val="none" w:sz="0" w:space="0" w:color="auto"/>
        <w:bottom w:val="none" w:sz="0" w:space="0" w:color="auto"/>
        <w:right w:val="none" w:sz="0" w:space="0" w:color="auto"/>
      </w:divBdr>
    </w:div>
    <w:div w:id="243490300">
      <w:bodyDiv w:val="1"/>
      <w:marLeft w:val="0"/>
      <w:marRight w:val="0"/>
      <w:marTop w:val="0"/>
      <w:marBottom w:val="0"/>
      <w:divBdr>
        <w:top w:val="none" w:sz="0" w:space="0" w:color="auto"/>
        <w:left w:val="none" w:sz="0" w:space="0" w:color="auto"/>
        <w:bottom w:val="none" w:sz="0" w:space="0" w:color="auto"/>
        <w:right w:val="none" w:sz="0" w:space="0" w:color="auto"/>
      </w:divBdr>
    </w:div>
    <w:div w:id="248584734">
      <w:bodyDiv w:val="1"/>
      <w:marLeft w:val="0"/>
      <w:marRight w:val="0"/>
      <w:marTop w:val="0"/>
      <w:marBottom w:val="0"/>
      <w:divBdr>
        <w:top w:val="none" w:sz="0" w:space="0" w:color="auto"/>
        <w:left w:val="none" w:sz="0" w:space="0" w:color="auto"/>
        <w:bottom w:val="none" w:sz="0" w:space="0" w:color="auto"/>
        <w:right w:val="none" w:sz="0" w:space="0" w:color="auto"/>
      </w:divBdr>
    </w:div>
    <w:div w:id="320162038">
      <w:bodyDiv w:val="1"/>
      <w:marLeft w:val="0"/>
      <w:marRight w:val="0"/>
      <w:marTop w:val="0"/>
      <w:marBottom w:val="0"/>
      <w:divBdr>
        <w:top w:val="none" w:sz="0" w:space="0" w:color="auto"/>
        <w:left w:val="none" w:sz="0" w:space="0" w:color="auto"/>
        <w:bottom w:val="none" w:sz="0" w:space="0" w:color="auto"/>
        <w:right w:val="none" w:sz="0" w:space="0" w:color="auto"/>
      </w:divBdr>
    </w:div>
    <w:div w:id="441654682">
      <w:bodyDiv w:val="1"/>
      <w:marLeft w:val="0"/>
      <w:marRight w:val="0"/>
      <w:marTop w:val="0"/>
      <w:marBottom w:val="0"/>
      <w:divBdr>
        <w:top w:val="none" w:sz="0" w:space="0" w:color="auto"/>
        <w:left w:val="none" w:sz="0" w:space="0" w:color="auto"/>
        <w:bottom w:val="none" w:sz="0" w:space="0" w:color="auto"/>
        <w:right w:val="none" w:sz="0" w:space="0" w:color="auto"/>
      </w:divBdr>
    </w:div>
    <w:div w:id="469520823">
      <w:bodyDiv w:val="1"/>
      <w:marLeft w:val="0"/>
      <w:marRight w:val="0"/>
      <w:marTop w:val="0"/>
      <w:marBottom w:val="0"/>
      <w:divBdr>
        <w:top w:val="none" w:sz="0" w:space="0" w:color="auto"/>
        <w:left w:val="none" w:sz="0" w:space="0" w:color="auto"/>
        <w:bottom w:val="none" w:sz="0" w:space="0" w:color="auto"/>
        <w:right w:val="none" w:sz="0" w:space="0" w:color="auto"/>
      </w:divBdr>
    </w:div>
    <w:div w:id="500699910">
      <w:bodyDiv w:val="1"/>
      <w:marLeft w:val="0"/>
      <w:marRight w:val="0"/>
      <w:marTop w:val="0"/>
      <w:marBottom w:val="0"/>
      <w:divBdr>
        <w:top w:val="none" w:sz="0" w:space="0" w:color="auto"/>
        <w:left w:val="none" w:sz="0" w:space="0" w:color="auto"/>
        <w:bottom w:val="none" w:sz="0" w:space="0" w:color="auto"/>
        <w:right w:val="none" w:sz="0" w:space="0" w:color="auto"/>
      </w:divBdr>
    </w:div>
    <w:div w:id="506598546">
      <w:bodyDiv w:val="1"/>
      <w:marLeft w:val="0"/>
      <w:marRight w:val="0"/>
      <w:marTop w:val="0"/>
      <w:marBottom w:val="0"/>
      <w:divBdr>
        <w:top w:val="none" w:sz="0" w:space="0" w:color="auto"/>
        <w:left w:val="none" w:sz="0" w:space="0" w:color="auto"/>
        <w:bottom w:val="none" w:sz="0" w:space="0" w:color="auto"/>
        <w:right w:val="none" w:sz="0" w:space="0" w:color="auto"/>
      </w:divBdr>
      <w:divsChild>
        <w:div w:id="1944847349">
          <w:marLeft w:val="0"/>
          <w:marRight w:val="0"/>
          <w:marTop w:val="0"/>
          <w:marBottom w:val="90"/>
          <w:divBdr>
            <w:top w:val="single" w:sz="6" w:space="0" w:color="D3D3D3"/>
            <w:left w:val="single" w:sz="6" w:space="0" w:color="D3D3D3"/>
            <w:bottom w:val="single" w:sz="6" w:space="0" w:color="D3D3D3"/>
            <w:right w:val="single" w:sz="6" w:space="0" w:color="D3D3D3"/>
          </w:divBdr>
          <w:divsChild>
            <w:div w:id="1486049655">
              <w:marLeft w:val="75"/>
              <w:marRight w:val="75"/>
              <w:marTop w:val="0"/>
              <w:marBottom w:val="0"/>
              <w:divBdr>
                <w:top w:val="none" w:sz="0" w:space="0" w:color="auto"/>
                <w:left w:val="none" w:sz="0" w:space="0" w:color="auto"/>
                <w:bottom w:val="none" w:sz="0" w:space="0" w:color="auto"/>
                <w:right w:val="none" w:sz="0" w:space="0" w:color="auto"/>
              </w:divBdr>
              <w:divsChild>
                <w:div w:id="1860393429">
                  <w:marLeft w:val="0"/>
                  <w:marRight w:val="0"/>
                  <w:marTop w:val="0"/>
                  <w:marBottom w:val="0"/>
                  <w:divBdr>
                    <w:top w:val="none" w:sz="0" w:space="0" w:color="auto"/>
                    <w:left w:val="none" w:sz="0" w:space="0" w:color="auto"/>
                    <w:bottom w:val="none" w:sz="0" w:space="0" w:color="auto"/>
                    <w:right w:val="none" w:sz="0" w:space="0" w:color="auto"/>
                  </w:divBdr>
                  <w:divsChild>
                    <w:div w:id="899360940">
                      <w:marLeft w:val="0"/>
                      <w:marRight w:val="0"/>
                      <w:marTop w:val="0"/>
                      <w:marBottom w:val="0"/>
                      <w:divBdr>
                        <w:top w:val="none" w:sz="0" w:space="0" w:color="auto"/>
                        <w:left w:val="none" w:sz="0" w:space="0" w:color="auto"/>
                        <w:bottom w:val="none" w:sz="0" w:space="0" w:color="auto"/>
                        <w:right w:val="none" w:sz="0" w:space="0" w:color="auto"/>
                      </w:divBdr>
                      <w:divsChild>
                        <w:div w:id="341125631">
                          <w:marLeft w:val="0"/>
                          <w:marRight w:val="0"/>
                          <w:marTop w:val="0"/>
                          <w:marBottom w:val="0"/>
                          <w:divBdr>
                            <w:top w:val="none" w:sz="0" w:space="0" w:color="auto"/>
                            <w:left w:val="none" w:sz="0" w:space="0" w:color="auto"/>
                            <w:bottom w:val="none" w:sz="0" w:space="0" w:color="auto"/>
                            <w:right w:val="none" w:sz="0" w:space="0" w:color="auto"/>
                          </w:divBdr>
                          <w:divsChild>
                            <w:div w:id="1030958908">
                              <w:marLeft w:val="0"/>
                              <w:marRight w:val="0"/>
                              <w:marTop w:val="0"/>
                              <w:marBottom w:val="0"/>
                              <w:divBdr>
                                <w:top w:val="none" w:sz="0" w:space="0" w:color="auto"/>
                                <w:left w:val="none" w:sz="0" w:space="0" w:color="auto"/>
                                <w:bottom w:val="none" w:sz="0" w:space="0" w:color="auto"/>
                                <w:right w:val="none" w:sz="0" w:space="0" w:color="auto"/>
                              </w:divBdr>
                              <w:divsChild>
                                <w:div w:id="1322809585">
                                  <w:marLeft w:val="0"/>
                                  <w:marRight w:val="0"/>
                                  <w:marTop w:val="0"/>
                                  <w:marBottom w:val="0"/>
                                  <w:divBdr>
                                    <w:top w:val="none" w:sz="0" w:space="0" w:color="auto"/>
                                    <w:left w:val="none" w:sz="0" w:space="0" w:color="auto"/>
                                    <w:bottom w:val="none" w:sz="0" w:space="0" w:color="auto"/>
                                    <w:right w:val="none" w:sz="0" w:space="0" w:color="auto"/>
                                  </w:divBdr>
                                  <w:divsChild>
                                    <w:div w:id="1175654643">
                                      <w:marLeft w:val="0"/>
                                      <w:marRight w:val="0"/>
                                      <w:marTop w:val="0"/>
                                      <w:marBottom w:val="0"/>
                                      <w:divBdr>
                                        <w:top w:val="none" w:sz="0" w:space="0" w:color="auto"/>
                                        <w:left w:val="none" w:sz="0" w:space="0" w:color="auto"/>
                                        <w:bottom w:val="none" w:sz="0" w:space="0" w:color="auto"/>
                                        <w:right w:val="none" w:sz="0" w:space="0" w:color="auto"/>
                                      </w:divBdr>
                                    </w:div>
                                  </w:divsChild>
                                </w:div>
                                <w:div w:id="228152204">
                                  <w:marLeft w:val="0"/>
                                  <w:marRight w:val="0"/>
                                  <w:marTop w:val="0"/>
                                  <w:marBottom w:val="0"/>
                                  <w:divBdr>
                                    <w:top w:val="none" w:sz="0" w:space="0" w:color="auto"/>
                                    <w:left w:val="none" w:sz="0" w:space="0" w:color="auto"/>
                                    <w:bottom w:val="none" w:sz="0" w:space="0" w:color="auto"/>
                                    <w:right w:val="none" w:sz="0" w:space="0" w:color="auto"/>
                                  </w:divBdr>
                                  <w:divsChild>
                                    <w:div w:id="1771466907">
                                      <w:marLeft w:val="0"/>
                                      <w:marRight w:val="0"/>
                                      <w:marTop w:val="0"/>
                                      <w:marBottom w:val="0"/>
                                      <w:divBdr>
                                        <w:top w:val="none" w:sz="0" w:space="0" w:color="auto"/>
                                        <w:left w:val="none" w:sz="0" w:space="0" w:color="auto"/>
                                        <w:bottom w:val="none" w:sz="0" w:space="0" w:color="auto"/>
                                        <w:right w:val="none" w:sz="0" w:space="0" w:color="auto"/>
                                      </w:divBdr>
                                    </w:div>
                                  </w:divsChild>
                                </w:div>
                                <w:div w:id="297145571">
                                  <w:marLeft w:val="0"/>
                                  <w:marRight w:val="0"/>
                                  <w:marTop w:val="0"/>
                                  <w:marBottom w:val="0"/>
                                  <w:divBdr>
                                    <w:top w:val="none" w:sz="0" w:space="0" w:color="auto"/>
                                    <w:left w:val="none" w:sz="0" w:space="0" w:color="auto"/>
                                    <w:bottom w:val="none" w:sz="0" w:space="0" w:color="auto"/>
                                    <w:right w:val="none" w:sz="0" w:space="0" w:color="auto"/>
                                  </w:divBdr>
                                  <w:divsChild>
                                    <w:div w:id="1219903369">
                                      <w:marLeft w:val="0"/>
                                      <w:marRight w:val="0"/>
                                      <w:marTop w:val="0"/>
                                      <w:marBottom w:val="0"/>
                                      <w:divBdr>
                                        <w:top w:val="none" w:sz="0" w:space="0" w:color="auto"/>
                                        <w:left w:val="none" w:sz="0" w:space="0" w:color="auto"/>
                                        <w:bottom w:val="none" w:sz="0" w:space="0" w:color="auto"/>
                                        <w:right w:val="none" w:sz="0" w:space="0" w:color="auto"/>
                                      </w:divBdr>
                                    </w:div>
                                  </w:divsChild>
                                </w:div>
                                <w:div w:id="1397975590">
                                  <w:marLeft w:val="0"/>
                                  <w:marRight w:val="0"/>
                                  <w:marTop w:val="0"/>
                                  <w:marBottom w:val="0"/>
                                  <w:divBdr>
                                    <w:top w:val="none" w:sz="0" w:space="0" w:color="auto"/>
                                    <w:left w:val="none" w:sz="0" w:space="0" w:color="auto"/>
                                    <w:bottom w:val="none" w:sz="0" w:space="0" w:color="auto"/>
                                    <w:right w:val="none" w:sz="0" w:space="0" w:color="auto"/>
                                  </w:divBdr>
                                  <w:divsChild>
                                    <w:div w:id="1351565185">
                                      <w:marLeft w:val="0"/>
                                      <w:marRight w:val="0"/>
                                      <w:marTop w:val="0"/>
                                      <w:marBottom w:val="0"/>
                                      <w:divBdr>
                                        <w:top w:val="none" w:sz="0" w:space="0" w:color="auto"/>
                                        <w:left w:val="none" w:sz="0" w:space="0" w:color="auto"/>
                                        <w:bottom w:val="none" w:sz="0" w:space="0" w:color="auto"/>
                                        <w:right w:val="none" w:sz="0" w:space="0" w:color="auto"/>
                                      </w:divBdr>
                                    </w:div>
                                  </w:divsChild>
                                </w:div>
                                <w:div w:id="1679651762">
                                  <w:marLeft w:val="0"/>
                                  <w:marRight w:val="0"/>
                                  <w:marTop w:val="0"/>
                                  <w:marBottom w:val="0"/>
                                  <w:divBdr>
                                    <w:top w:val="none" w:sz="0" w:space="0" w:color="auto"/>
                                    <w:left w:val="none" w:sz="0" w:space="0" w:color="auto"/>
                                    <w:bottom w:val="none" w:sz="0" w:space="0" w:color="auto"/>
                                    <w:right w:val="none" w:sz="0" w:space="0" w:color="auto"/>
                                  </w:divBdr>
                                  <w:divsChild>
                                    <w:div w:id="1639139879">
                                      <w:marLeft w:val="0"/>
                                      <w:marRight w:val="0"/>
                                      <w:marTop w:val="0"/>
                                      <w:marBottom w:val="0"/>
                                      <w:divBdr>
                                        <w:top w:val="none" w:sz="0" w:space="0" w:color="auto"/>
                                        <w:left w:val="none" w:sz="0" w:space="0" w:color="auto"/>
                                        <w:bottom w:val="none" w:sz="0" w:space="0" w:color="auto"/>
                                        <w:right w:val="none" w:sz="0" w:space="0" w:color="auto"/>
                                      </w:divBdr>
                                    </w:div>
                                  </w:divsChild>
                                </w:div>
                                <w:div w:id="2110159161">
                                  <w:marLeft w:val="0"/>
                                  <w:marRight w:val="0"/>
                                  <w:marTop w:val="0"/>
                                  <w:marBottom w:val="0"/>
                                  <w:divBdr>
                                    <w:top w:val="none" w:sz="0" w:space="0" w:color="auto"/>
                                    <w:left w:val="none" w:sz="0" w:space="0" w:color="auto"/>
                                    <w:bottom w:val="none" w:sz="0" w:space="0" w:color="auto"/>
                                    <w:right w:val="none" w:sz="0" w:space="0" w:color="auto"/>
                                  </w:divBdr>
                                  <w:divsChild>
                                    <w:div w:id="589972431">
                                      <w:marLeft w:val="0"/>
                                      <w:marRight w:val="0"/>
                                      <w:marTop w:val="0"/>
                                      <w:marBottom w:val="0"/>
                                      <w:divBdr>
                                        <w:top w:val="none" w:sz="0" w:space="0" w:color="auto"/>
                                        <w:left w:val="none" w:sz="0" w:space="0" w:color="auto"/>
                                        <w:bottom w:val="none" w:sz="0" w:space="0" w:color="auto"/>
                                        <w:right w:val="none" w:sz="0" w:space="0" w:color="auto"/>
                                      </w:divBdr>
                                    </w:div>
                                  </w:divsChild>
                                </w:div>
                                <w:div w:id="407580721">
                                  <w:marLeft w:val="0"/>
                                  <w:marRight w:val="0"/>
                                  <w:marTop w:val="0"/>
                                  <w:marBottom w:val="0"/>
                                  <w:divBdr>
                                    <w:top w:val="none" w:sz="0" w:space="0" w:color="auto"/>
                                    <w:left w:val="none" w:sz="0" w:space="0" w:color="auto"/>
                                    <w:bottom w:val="none" w:sz="0" w:space="0" w:color="auto"/>
                                    <w:right w:val="none" w:sz="0" w:space="0" w:color="auto"/>
                                  </w:divBdr>
                                  <w:divsChild>
                                    <w:div w:id="790248249">
                                      <w:marLeft w:val="0"/>
                                      <w:marRight w:val="0"/>
                                      <w:marTop w:val="0"/>
                                      <w:marBottom w:val="0"/>
                                      <w:divBdr>
                                        <w:top w:val="none" w:sz="0" w:space="0" w:color="auto"/>
                                        <w:left w:val="none" w:sz="0" w:space="0" w:color="auto"/>
                                        <w:bottom w:val="none" w:sz="0" w:space="0" w:color="auto"/>
                                        <w:right w:val="none" w:sz="0" w:space="0" w:color="auto"/>
                                      </w:divBdr>
                                    </w:div>
                                  </w:divsChild>
                                </w:div>
                                <w:div w:id="2046245046">
                                  <w:marLeft w:val="0"/>
                                  <w:marRight w:val="0"/>
                                  <w:marTop w:val="0"/>
                                  <w:marBottom w:val="0"/>
                                  <w:divBdr>
                                    <w:top w:val="none" w:sz="0" w:space="0" w:color="auto"/>
                                    <w:left w:val="none" w:sz="0" w:space="0" w:color="auto"/>
                                    <w:bottom w:val="none" w:sz="0" w:space="0" w:color="auto"/>
                                    <w:right w:val="none" w:sz="0" w:space="0" w:color="auto"/>
                                  </w:divBdr>
                                  <w:divsChild>
                                    <w:div w:id="1354112595">
                                      <w:marLeft w:val="0"/>
                                      <w:marRight w:val="0"/>
                                      <w:marTop w:val="0"/>
                                      <w:marBottom w:val="0"/>
                                      <w:divBdr>
                                        <w:top w:val="none" w:sz="0" w:space="0" w:color="auto"/>
                                        <w:left w:val="none" w:sz="0" w:space="0" w:color="auto"/>
                                        <w:bottom w:val="none" w:sz="0" w:space="0" w:color="auto"/>
                                        <w:right w:val="none" w:sz="0" w:space="0" w:color="auto"/>
                                      </w:divBdr>
                                    </w:div>
                                  </w:divsChild>
                                </w:div>
                                <w:div w:id="741148028">
                                  <w:marLeft w:val="0"/>
                                  <w:marRight w:val="0"/>
                                  <w:marTop w:val="0"/>
                                  <w:marBottom w:val="0"/>
                                  <w:divBdr>
                                    <w:top w:val="none" w:sz="0" w:space="0" w:color="auto"/>
                                    <w:left w:val="none" w:sz="0" w:space="0" w:color="auto"/>
                                    <w:bottom w:val="none" w:sz="0" w:space="0" w:color="auto"/>
                                    <w:right w:val="none" w:sz="0" w:space="0" w:color="auto"/>
                                  </w:divBdr>
                                  <w:divsChild>
                                    <w:div w:id="1228614280">
                                      <w:marLeft w:val="0"/>
                                      <w:marRight w:val="0"/>
                                      <w:marTop w:val="0"/>
                                      <w:marBottom w:val="0"/>
                                      <w:divBdr>
                                        <w:top w:val="none" w:sz="0" w:space="0" w:color="auto"/>
                                        <w:left w:val="none" w:sz="0" w:space="0" w:color="auto"/>
                                        <w:bottom w:val="none" w:sz="0" w:space="0" w:color="auto"/>
                                        <w:right w:val="none" w:sz="0" w:space="0" w:color="auto"/>
                                      </w:divBdr>
                                    </w:div>
                                  </w:divsChild>
                                </w:div>
                                <w:div w:id="265158832">
                                  <w:marLeft w:val="0"/>
                                  <w:marRight w:val="0"/>
                                  <w:marTop w:val="0"/>
                                  <w:marBottom w:val="0"/>
                                  <w:divBdr>
                                    <w:top w:val="none" w:sz="0" w:space="0" w:color="auto"/>
                                    <w:left w:val="none" w:sz="0" w:space="0" w:color="auto"/>
                                    <w:bottom w:val="none" w:sz="0" w:space="0" w:color="auto"/>
                                    <w:right w:val="none" w:sz="0" w:space="0" w:color="auto"/>
                                  </w:divBdr>
                                  <w:divsChild>
                                    <w:div w:id="1752390653">
                                      <w:marLeft w:val="0"/>
                                      <w:marRight w:val="0"/>
                                      <w:marTop w:val="0"/>
                                      <w:marBottom w:val="0"/>
                                      <w:divBdr>
                                        <w:top w:val="none" w:sz="0" w:space="0" w:color="auto"/>
                                        <w:left w:val="none" w:sz="0" w:space="0" w:color="auto"/>
                                        <w:bottom w:val="none" w:sz="0" w:space="0" w:color="auto"/>
                                        <w:right w:val="none" w:sz="0" w:space="0" w:color="auto"/>
                                      </w:divBdr>
                                    </w:div>
                                  </w:divsChild>
                                </w:div>
                                <w:div w:id="861093987">
                                  <w:marLeft w:val="0"/>
                                  <w:marRight w:val="0"/>
                                  <w:marTop w:val="0"/>
                                  <w:marBottom w:val="0"/>
                                  <w:divBdr>
                                    <w:top w:val="none" w:sz="0" w:space="0" w:color="auto"/>
                                    <w:left w:val="none" w:sz="0" w:space="0" w:color="auto"/>
                                    <w:bottom w:val="none" w:sz="0" w:space="0" w:color="auto"/>
                                    <w:right w:val="none" w:sz="0" w:space="0" w:color="auto"/>
                                  </w:divBdr>
                                  <w:divsChild>
                                    <w:div w:id="20189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564198">
          <w:marLeft w:val="0"/>
          <w:marRight w:val="0"/>
          <w:marTop w:val="0"/>
          <w:marBottom w:val="90"/>
          <w:divBdr>
            <w:top w:val="single" w:sz="6" w:space="0" w:color="D3D3D3"/>
            <w:left w:val="single" w:sz="6" w:space="0" w:color="D3D3D3"/>
            <w:bottom w:val="single" w:sz="6" w:space="0" w:color="D3D3D3"/>
            <w:right w:val="single" w:sz="6" w:space="0" w:color="D3D3D3"/>
          </w:divBdr>
          <w:divsChild>
            <w:div w:id="1746299051">
              <w:marLeft w:val="75"/>
              <w:marRight w:val="75"/>
              <w:marTop w:val="0"/>
              <w:marBottom w:val="0"/>
              <w:divBdr>
                <w:top w:val="none" w:sz="0" w:space="0" w:color="auto"/>
                <w:left w:val="none" w:sz="0" w:space="0" w:color="auto"/>
                <w:bottom w:val="none" w:sz="0" w:space="0" w:color="auto"/>
                <w:right w:val="none" w:sz="0" w:space="0" w:color="auto"/>
              </w:divBdr>
              <w:divsChild>
                <w:div w:id="590429171">
                  <w:marLeft w:val="0"/>
                  <w:marRight w:val="0"/>
                  <w:marTop w:val="0"/>
                  <w:marBottom w:val="0"/>
                  <w:divBdr>
                    <w:top w:val="none" w:sz="0" w:space="0" w:color="auto"/>
                    <w:left w:val="none" w:sz="0" w:space="0" w:color="auto"/>
                    <w:bottom w:val="none" w:sz="0" w:space="0" w:color="auto"/>
                    <w:right w:val="none" w:sz="0" w:space="0" w:color="auto"/>
                  </w:divBdr>
                  <w:divsChild>
                    <w:div w:id="331566476">
                      <w:marLeft w:val="0"/>
                      <w:marRight w:val="0"/>
                      <w:marTop w:val="0"/>
                      <w:marBottom w:val="0"/>
                      <w:divBdr>
                        <w:top w:val="none" w:sz="0" w:space="0" w:color="auto"/>
                        <w:left w:val="none" w:sz="0" w:space="0" w:color="auto"/>
                        <w:bottom w:val="none" w:sz="0" w:space="0" w:color="auto"/>
                        <w:right w:val="none" w:sz="0" w:space="0" w:color="auto"/>
                      </w:divBdr>
                      <w:divsChild>
                        <w:div w:id="1112163350">
                          <w:marLeft w:val="0"/>
                          <w:marRight w:val="0"/>
                          <w:marTop w:val="0"/>
                          <w:marBottom w:val="0"/>
                          <w:divBdr>
                            <w:top w:val="none" w:sz="0" w:space="0" w:color="auto"/>
                            <w:left w:val="none" w:sz="0" w:space="0" w:color="auto"/>
                            <w:bottom w:val="none" w:sz="0" w:space="0" w:color="auto"/>
                            <w:right w:val="none" w:sz="0" w:space="0" w:color="auto"/>
                          </w:divBdr>
                          <w:divsChild>
                            <w:div w:id="2020085536">
                              <w:marLeft w:val="0"/>
                              <w:marRight w:val="0"/>
                              <w:marTop w:val="0"/>
                              <w:marBottom w:val="0"/>
                              <w:divBdr>
                                <w:top w:val="none" w:sz="0" w:space="0" w:color="auto"/>
                                <w:left w:val="none" w:sz="0" w:space="0" w:color="auto"/>
                                <w:bottom w:val="none" w:sz="0" w:space="0" w:color="auto"/>
                                <w:right w:val="none" w:sz="0" w:space="0" w:color="auto"/>
                              </w:divBdr>
                              <w:divsChild>
                                <w:div w:id="484473330">
                                  <w:marLeft w:val="0"/>
                                  <w:marRight w:val="0"/>
                                  <w:marTop w:val="0"/>
                                  <w:marBottom w:val="0"/>
                                  <w:divBdr>
                                    <w:top w:val="none" w:sz="0" w:space="0" w:color="auto"/>
                                    <w:left w:val="none" w:sz="0" w:space="0" w:color="auto"/>
                                    <w:bottom w:val="none" w:sz="0" w:space="0" w:color="auto"/>
                                    <w:right w:val="none" w:sz="0" w:space="0" w:color="auto"/>
                                  </w:divBdr>
                                  <w:divsChild>
                                    <w:div w:id="1232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11877">
      <w:bodyDiv w:val="1"/>
      <w:marLeft w:val="0"/>
      <w:marRight w:val="0"/>
      <w:marTop w:val="0"/>
      <w:marBottom w:val="0"/>
      <w:divBdr>
        <w:top w:val="none" w:sz="0" w:space="0" w:color="auto"/>
        <w:left w:val="none" w:sz="0" w:space="0" w:color="auto"/>
        <w:bottom w:val="none" w:sz="0" w:space="0" w:color="auto"/>
        <w:right w:val="none" w:sz="0" w:space="0" w:color="auto"/>
      </w:divBdr>
    </w:div>
    <w:div w:id="698749347">
      <w:bodyDiv w:val="1"/>
      <w:marLeft w:val="0"/>
      <w:marRight w:val="0"/>
      <w:marTop w:val="0"/>
      <w:marBottom w:val="0"/>
      <w:divBdr>
        <w:top w:val="none" w:sz="0" w:space="0" w:color="auto"/>
        <w:left w:val="none" w:sz="0" w:space="0" w:color="auto"/>
        <w:bottom w:val="none" w:sz="0" w:space="0" w:color="auto"/>
        <w:right w:val="none" w:sz="0" w:space="0" w:color="auto"/>
      </w:divBdr>
      <w:divsChild>
        <w:div w:id="835345246">
          <w:marLeft w:val="0"/>
          <w:marRight w:val="0"/>
          <w:marTop w:val="0"/>
          <w:marBottom w:val="90"/>
          <w:divBdr>
            <w:top w:val="single" w:sz="6" w:space="0" w:color="D3D3D3"/>
            <w:left w:val="single" w:sz="6" w:space="0" w:color="D3D3D3"/>
            <w:bottom w:val="single" w:sz="6" w:space="0" w:color="D3D3D3"/>
            <w:right w:val="single" w:sz="6" w:space="0" w:color="D3D3D3"/>
          </w:divBdr>
          <w:divsChild>
            <w:div w:id="206768">
              <w:marLeft w:val="75"/>
              <w:marRight w:val="75"/>
              <w:marTop w:val="0"/>
              <w:marBottom w:val="0"/>
              <w:divBdr>
                <w:top w:val="none" w:sz="0" w:space="0" w:color="auto"/>
                <w:left w:val="none" w:sz="0" w:space="0" w:color="auto"/>
                <w:bottom w:val="none" w:sz="0" w:space="0" w:color="auto"/>
                <w:right w:val="none" w:sz="0" w:space="0" w:color="auto"/>
              </w:divBdr>
              <w:divsChild>
                <w:div w:id="1826118035">
                  <w:marLeft w:val="0"/>
                  <w:marRight w:val="0"/>
                  <w:marTop w:val="0"/>
                  <w:marBottom w:val="0"/>
                  <w:divBdr>
                    <w:top w:val="none" w:sz="0" w:space="0" w:color="auto"/>
                    <w:left w:val="none" w:sz="0" w:space="0" w:color="auto"/>
                    <w:bottom w:val="none" w:sz="0" w:space="0" w:color="auto"/>
                    <w:right w:val="none" w:sz="0" w:space="0" w:color="auto"/>
                  </w:divBdr>
                  <w:divsChild>
                    <w:div w:id="773672451">
                      <w:marLeft w:val="0"/>
                      <w:marRight w:val="0"/>
                      <w:marTop w:val="0"/>
                      <w:marBottom w:val="0"/>
                      <w:divBdr>
                        <w:top w:val="none" w:sz="0" w:space="0" w:color="auto"/>
                        <w:left w:val="none" w:sz="0" w:space="0" w:color="auto"/>
                        <w:bottom w:val="none" w:sz="0" w:space="0" w:color="auto"/>
                        <w:right w:val="none" w:sz="0" w:space="0" w:color="auto"/>
                      </w:divBdr>
                      <w:divsChild>
                        <w:div w:id="1943149177">
                          <w:marLeft w:val="0"/>
                          <w:marRight w:val="0"/>
                          <w:marTop w:val="0"/>
                          <w:marBottom w:val="0"/>
                          <w:divBdr>
                            <w:top w:val="none" w:sz="0" w:space="0" w:color="auto"/>
                            <w:left w:val="none" w:sz="0" w:space="0" w:color="auto"/>
                            <w:bottom w:val="none" w:sz="0" w:space="0" w:color="auto"/>
                            <w:right w:val="none" w:sz="0" w:space="0" w:color="auto"/>
                          </w:divBdr>
                          <w:divsChild>
                            <w:div w:id="623773356">
                              <w:marLeft w:val="0"/>
                              <w:marRight w:val="0"/>
                              <w:marTop w:val="0"/>
                              <w:marBottom w:val="0"/>
                              <w:divBdr>
                                <w:top w:val="none" w:sz="0" w:space="0" w:color="auto"/>
                                <w:left w:val="none" w:sz="0" w:space="0" w:color="auto"/>
                                <w:bottom w:val="none" w:sz="0" w:space="0" w:color="auto"/>
                                <w:right w:val="none" w:sz="0" w:space="0" w:color="auto"/>
                              </w:divBdr>
                              <w:divsChild>
                                <w:div w:id="2021928209">
                                  <w:marLeft w:val="0"/>
                                  <w:marRight w:val="0"/>
                                  <w:marTop w:val="0"/>
                                  <w:marBottom w:val="0"/>
                                  <w:divBdr>
                                    <w:top w:val="none" w:sz="0" w:space="0" w:color="auto"/>
                                    <w:left w:val="none" w:sz="0" w:space="0" w:color="auto"/>
                                    <w:bottom w:val="none" w:sz="0" w:space="0" w:color="auto"/>
                                    <w:right w:val="none" w:sz="0" w:space="0" w:color="auto"/>
                                  </w:divBdr>
                                  <w:divsChild>
                                    <w:div w:id="1103692676">
                                      <w:marLeft w:val="0"/>
                                      <w:marRight w:val="0"/>
                                      <w:marTop w:val="0"/>
                                      <w:marBottom w:val="0"/>
                                      <w:divBdr>
                                        <w:top w:val="none" w:sz="0" w:space="0" w:color="auto"/>
                                        <w:left w:val="none" w:sz="0" w:space="0" w:color="auto"/>
                                        <w:bottom w:val="none" w:sz="0" w:space="0" w:color="auto"/>
                                        <w:right w:val="none" w:sz="0" w:space="0" w:color="auto"/>
                                      </w:divBdr>
                                    </w:div>
                                  </w:divsChild>
                                </w:div>
                                <w:div w:id="45302288">
                                  <w:marLeft w:val="0"/>
                                  <w:marRight w:val="0"/>
                                  <w:marTop w:val="0"/>
                                  <w:marBottom w:val="0"/>
                                  <w:divBdr>
                                    <w:top w:val="none" w:sz="0" w:space="0" w:color="auto"/>
                                    <w:left w:val="none" w:sz="0" w:space="0" w:color="auto"/>
                                    <w:bottom w:val="none" w:sz="0" w:space="0" w:color="auto"/>
                                    <w:right w:val="none" w:sz="0" w:space="0" w:color="auto"/>
                                  </w:divBdr>
                                  <w:divsChild>
                                    <w:div w:id="1887183334">
                                      <w:marLeft w:val="0"/>
                                      <w:marRight w:val="0"/>
                                      <w:marTop w:val="0"/>
                                      <w:marBottom w:val="0"/>
                                      <w:divBdr>
                                        <w:top w:val="none" w:sz="0" w:space="0" w:color="auto"/>
                                        <w:left w:val="none" w:sz="0" w:space="0" w:color="auto"/>
                                        <w:bottom w:val="none" w:sz="0" w:space="0" w:color="auto"/>
                                        <w:right w:val="none" w:sz="0" w:space="0" w:color="auto"/>
                                      </w:divBdr>
                                    </w:div>
                                  </w:divsChild>
                                </w:div>
                                <w:div w:id="43795416">
                                  <w:marLeft w:val="0"/>
                                  <w:marRight w:val="0"/>
                                  <w:marTop w:val="0"/>
                                  <w:marBottom w:val="0"/>
                                  <w:divBdr>
                                    <w:top w:val="none" w:sz="0" w:space="0" w:color="auto"/>
                                    <w:left w:val="none" w:sz="0" w:space="0" w:color="auto"/>
                                    <w:bottom w:val="none" w:sz="0" w:space="0" w:color="auto"/>
                                    <w:right w:val="none" w:sz="0" w:space="0" w:color="auto"/>
                                  </w:divBdr>
                                  <w:divsChild>
                                    <w:div w:id="2146389928">
                                      <w:marLeft w:val="0"/>
                                      <w:marRight w:val="0"/>
                                      <w:marTop w:val="0"/>
                                      <w:marBottom w:val="0"/>
                                      <w:divBdr>
                                        <w:top w:val="none" w:sz="0" w:space="0" w:color="auto"/>
                                        <w:left w:val="none" w:sz="0" w:space="0" w:color="auto"/>
                                        <w:bottom w:val="none" w:sz="0" w:space="0" w:color="auto"/>
                                        <w:right w:val="none" w:sz="0" w:space="0" w:color="auto"/>
                                      </w:divBdr>
                                    </w:div>
                                  </w:divsChild>
                                </w:div>
                                <w:div w:id="1480271091">
                                  <w:marLeft w:val="0"/>
                                  <w:marRight w:val="0"/>
                                  <w:marTop w:val="0"/>
                                  <w:marBottom w:val="0"/>
                                  <w:divBdr>
                                    <w:top w:val="none" w:sz="0" w:space="0" w:color="auto"/>
                                    <w:left w:val="none" w:sz="0" w:space="0" w:color="auto"/>
                                    <w:bottom w:val="none" w:sz="0" w:space="0" w:color="auto"/>
                                    <w:right w:val="none" w:sz="0" w:space="0" w:color="auto"/>
                                  </w:divBdr>
                                  <w:divsChild>
                                    <w:div w:id="1662660173">
                                      <w:marLeft w:val="0"/>
                                      <w:marRight w:val="0"/>
                                      <w:marTop w:val="0"/>
                                      <w:marBottom w:val="0"/>
                                      <w:divBdr>
                                        <w:top w:val="none" w:sz="0" w:space="0" w:color="auto"/>
                                        <w:left w:val="none" w:sz="0" w:space="0" w:color="auto"/>
                                        <w:bottom w:val="none" w:sz="0" w:space="0" w:color="auto"/>
                                        <w:right w:val="none" w:sz="0" w:space="0" w:color="auto"/>
                                      </w:divBdr>
                                    </w:div>
                                  </w:divsChild>
                                </w:div>
                                <w:div w:id="1968924574">
                                  <w:marLeft w:val="0"/>
                                  <w:marRight w:val="0"/>
                                  <w:marTop w:val="0"/>
                                  <w:marBottom w:val="0"/>
                                  <w:divBdr>
                                    <w:top w:val="none" w:sz="0" w:space="0" w:color="auto"/>
                                    <w:left w:val="none" w:sz="0" w:space="0" w:color="auto"/>
                                    <w:bottom w:val="none" w:sz="0" w:space="0" w:color="auto"/>
                                    <w:right w:val="none" w:sz="0" w:space="0" w:color="auto"/>
                                  </w:divBdr>
                                  <w:divsChild>
                                    <w:div w:id="549878862">
                                      <w:marLeft w:val="0"/>
                                      <w:marRight w:val="0"/>
                                      <w:marTop w:val="0"/>
                                      <w:marBottom w:val="0"/>
                                      <w:divBdr>
                                        <w:top w:val="none" w:sz="0" w:space="0" w:color="auto"/>
                                        <w:left w:val="none" w:sz="0" w:space="0" w:color="auto"/>
                                        <w:bottom w:val="none" w:sz="0" w:space="0" w:color="auto"/>
                                        <w:right w:val="none" w:sz="0" w:space="0" w:color="auto"/>
                                      </w:divBdr>
                                    </w:div>
                                  </w:divsChild>
                                </w:div>
                                <w:div w:id="167138775">
                                  <w:marLeft w:val="0"/>
                                  <w:marRight w:val="0"/>
                                  <w:marTop w:val="0"/>
                                  <w:marBottom w:val="0"/>
                                  <w:divBdr>
                                    <w:top w:val="none" w:sz="0" w:space="0" w:color="auto"/>
                                    <w:left w:val="none" w:sz="0" w:space="0" w:color="auto"/>
                                    <w:bottom w:val="none" w:sz="0" w:space="0" w:color="auto"/>
                                    <w:right w:val="none" w:sz="0" w:space="0" w:color="auto"/>
                                  </w:divBdr>
                                  <w:divsChild>
                                    <w:div w:id="1235967630">
                                      <w:marLeft w:val="0"/>
                                      <w:marRight w:val="0"/>
                                      <w:marTop w:val="0"/>
                                      <w:marBottom w:val="0"/>
                                      <w:divBdr>
                                        <w:top w:val="none" w:sz="0" w:space="0" w:color="auto"/>
                                        <w:left w:val="none" w:sz="0" w:space="0" w:color="auto"/>
                                        <w:bottom w:val="none" w:sz="0" w:space="0" w:color="auto"/>
                                        <w:right w:val="none" w:sz="0" w:space="0" w:color="auto"/>
                                      </w:divBdr>
                                    </w:div>
                                  </w:divsChild>
                                </w:div>
                                <w:div w:id="174003020">
                                  <w:marLeft w:val="0"/>
                                  <w:marRight w:val="0"/>
                                  <w:marTop w:val="0"/>
                                  <w:marBottom w:val="0"/>
                                  <w:divBdr>
                                    <w:top w:val="none" w:sz="0" w:space="0" w:color="auto"/>
                                    <w:left w:val="none" w:sz="0" w:space="0" w:color="auto"/>
                                    <w:bottom w:val="none" w:sz="0" w:space="0" w:color="auto"/>
                                    <w:right w:val="none" w:sz="0" w:space="0" w:color="auto"/>
                                  </w:divBdr>
                                  <w:divsChild>
                                    <w:div w:id="1133518393">
                                      <w:marLeft w:val="0"/>
                                      <w:marRight w:val="0"/>
                                      <w:marTop w:val="0"/>
                                      <w:marBottom w:val="0"/>
                                      <w:divBdr>
                                        <w:top w:val="none" w:sz="0" w:space="0" w:color="auto"/>
                                        <w:left w:val="none" w:sz="0" w:space="0" w:color="auto"/>
                                        <w:bottom w:val="none" w:sz="0" w:space="0" w:color="auto"/>
                                        <w:right w:val="none" w:sz="0" w:space="0" w:color="auto"/>
                                      </w:divBdr>
                                    </w:div>
                                  </w:divsChild>
                                </w:div>
                                <w:div w:id="577449345">
                                  <w:marLeft w:val="0"/>
                                  <w:marRight w:val="0"/>
                                  <w:marTop w:val="0"/>
                                  <w:marBottom w:val="0"/>
                                  <w:divBdr>
                                    <w:top w:val="none" w:sz="0" w:space="0" w:color="auto"/>
                                    <w:left w:val="none" w:sz="0" w:space="0" w:color="auto"/>
                                    <w:bottom w:val="none" w:sz="0" w:space="0" w:color="auto"/>
                                    <w:right w:val="none" w:sz="0" w:space="0" w:color="auto"/>
                                  </w:divBdr>
                                  <w:divsChild>
                                    <w:div w:id="1501775971">
                                      <w:marLeft w:val="0"/>
                                      <w:marRight w:val="0"/>
                                      <w:marTop w:val="0"/>
                                      <w:marBottom w:val="0"/>
                                      <w:divBdr>
                                        <w:top w:val="none" w:sz="0" w:space="0" w:color="auto"/>
                                        <w:left w:val="none" w:sz="0" w:space="0" w:color="auto"/>
                                        <w:bottom w:val="none" w:sz="0" w:space="0" w:color="auto"/>
                                        <w:right w:val="none" w:sz="0" w:space="0" w:color="auto"/>
                                      </w:divBdr>
                                    </w:div>
                                  </w:divsChild>
                                </w:div>
                                <w:div w:id="932471339">
                                  <w:marLeft w:val="0"/>
                                  <w:marRight w:val="0"/>
                                  <w:marTop w:val="0"/>
                                  <w:marBottom w:val="0"/>
                                  <w:divBdr>
                                    <w:top w:val="none" w:sz="0" w:space="0" w:color="auto"/>
                                    <w:left w:val="none" w:sz="0" w:space="0" w:color="auto"/>
                                    <w:bottom w:val="none" w:sz="0" w:space="0" w:color="auto"/>
                                    <w:right w:val="none" w:sz="0" w:space="0" w:color="auto"/>
                                  </w:divBdr>
                                  <w:divsChild>
                                    <w:div w:id="1224173770">
                                      <w:marLeft w:val="0"/>
                                      <w:marRight w:val="0"/>
                                      <w:marTop w:val="0"/>
                                      <w:marBottom w:val="0"/>
                                      <w:divBdr>
                                        <w:top w:val="none" w:sz="0" w:space="0" w:color="auto"/>
                                        <w:left w:val="none" w:sz="0" w:space="0" w:color="auto"/>
                                        <w:bottom w:val="none" w:sz="0" w:space="0" w:color="auto"/>
                                        <w:right w:val="none" w:sz="0" w:space="0" w:color="auto"/>
                                      </w:divBdr>
                                    </w:div>
                                  </w:divsChild>
                                </w:div>
                                <w:div w:id="1633441838">
                                  <w:marLeft w:val="0"/>
                                  <w:marRight w:val="0"/>
                                  <w:marTop w:val="0"/>
                                  <w:marBottom w:val="0"/>
                                  <w:divBdr>
                                    <w:top w:val="none" w:sz="0" w:space="0" w:color="auto"/>
                                    <w:left w:val="none" w:sz="0" w:space="0" w:color="auto"/>
                                    <w:bottom w:val="none" w:sz="0" w:space="0" w:color="auto"/>
                                    <w:right w:val="none" w:sz="0" w:space="0" w:color="auto"/>
                                  </w:divBdr>
                                  <w:divsChild>
                                    <w:div w:id="689644696">
                                      <w:marLeft w:val="0"/>
                                      <w:marRight w:val="0"/>
                                      <w:marTop w:val="0"/>
                                      <w:marBottom w:val="0"/>
                                      <w:divBdr>
                                        <w:top w:val="none" w:sz="0" w:space="0" w:color="auto"/>
                                        <w:left w:val="none" w:sz="0" w:space="0" w:color="auto"/>
                                        <w:bottom w:val="none" w:sz="0" w:space="0" w:color="auto"/>
                                        <w:right w:val="none" w:sz="0" w:space="0" w:color="auto"/>
                                      </w:divBdr>
                                    </w:div>
                                  </w:divsChild>
                                </w:div>
                                <w:div w:id="1467089010">
                                  <w:marLeft w:val="0"/>
                                  <w:marRight w:val="0"/>
                                  <w:marTop w:val="0"/>
                                  <w:marBottom w:val="0"/>
                                  <w:divBdr>
                                    <w:top w:val="none" w:sz="0" w:space="0" w:color="auto"/>
                                    <w:left w:val="none" w:sz="0" w:space="0" w:color="auto"/>
                                    <w:bottom w:val="none" w:sz="0" w:space="0" w:color="auto"/>
                                    <w:right w:val="none" w:sz="0" w:space="0" w:color="auto"/>
                                  </w:divBdr>
                                  <w:divsChild>
                                    <w:div w:id="1220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7444">
          <w:marLeft w:val="0"/>
          <w:marRight w:val="0"/>
          <w:marTop w:val="0"/>
          <w:marBottom w:val="90"/>
          <w:divBdr>
            <w:top w:val="single" w:sz="6" w:space="0" w:color="D3D3D3"/>
            <w:left w:val="single" w:sz="6" w:space="0" w:color="D3D3D3"/>
            <w:bottom w:val="single" w:sz="6" w:space="0" w:color="D3D3D3"/>
            <w:right w:val="single" w:sz="6" w:space="0" w:color="D3D3D3"/>
          </w:divBdr>
          <w:divsChild>
            <w:div w:id="677536523">
              <w:marLeft w:val="75"/>
              <w:marRight w:val="75"/>
              <w:marTop w:val="0"/>
              <w:marBottom w:val="0"/>
              <w:divBdr>
                <w:top w:val="none" w:sz="0" w:space="0" w:color="auto"/>
                <w:left w:val="none" w:sz="0" w:space="0" w:color="auto"/>
                <w:bottom w:val="none" w:sz="0" w:space="0" w:color="auto"/>
                <w:right w:val="none" w:sz="0" w:space="0" w:color="auto"/>
              </w:divBdr>
              <w:divsChild>
                <w:div w:id="505290982">
                  <w:marLeft w:val="0"/>
                  <w:marRight w:val="0"/>
                  <w:marTop w:val="0"/>
                  <w:marBottom w:val="0"/>
                  <w:divBdr>
                    <w:top w:val="none" w:sz="0" w:space="0" w:color="auto"/>
                    <w:left w:val="none" w:sz="0" w:space="0" w:color="auto"/>
                    <w:bottom w:val="none" w:sz="0" w:space="0" w:color="auto"/>
                    <w:right w:val="none" w:sz="0" w:space="0" w:color="auto"/>
                  </w:divBdr>
                  <w:divsChild>
                    <w:div w:id="1998536265">
                      <w:marLeft w:val="0"/>
                      <w:marRight w:val="0"/>
                      <w:marTop w:val="0"/>
                      <w:marBottom w:val="0"/>
                      <w:divBdr>
                        <w:top w:val="none" w:sz="0" w:space="0" w:color="auto"/>
                        <w:left w:val="none" w:sz="0" w:space="0" w:color="auto"/>
                        <w:bottom w:val="none" w:sz="0" w:space="0" w:color="auto"/>
                        <w:right w:val="none" w:sz="0" w:space="0" w:color="auto"/>
                      </w:divBdr>
                      <w:divsChild>
                        <w:div w:id="1539314589">
                          <w:marLeft w:val="0"/>
                          <w:marRight w:val="0"/>
                          <w:marTop w:val="0"/>
                          <w:marBottom w:val="0"/>
                          <w:divBdr>
                            <w:top w:val="none" w:sz="0" w:space="0" w:color="auto"/>
                            <w:left w:val="none" w:sz="0" w:space="0" w:color="auto"/>
                            <w:bottom w:val="none" w:sz="0" w:space="0" w:color="auto"/>
                            <w:right w:val="none" w:sz="0" w:space="0" w:color="auto"/>
                          </w:divBdr>
                          <w:divsChild>
                            <w:div w:id="868301203">
                              <w:marLeft w:val="0"/>
                              <w:marRight w:val="0"/>
                              <w:marTop w:val="0"/>
                              <w:marBottom w:val="0"/>
                              <w:divBdr>
                                <w:top w:val="none" w:sz="0" w:space="0" w:color="auto"/>
                                <w:left w:val="none" w:sz="0" w:space="0" w:color="auto"/>
                                <w:bottom w:val="none" w:sz="0" w:space="0" w:color="auto"/>
                                <w:right w:val="none" w:sz="0" w:space="0" w:color="auto"/>
                              </w:divBdr>
                              <w:divsChild>
                                <w:div w:id="1418481941">
                                  <w:marLeft w:val="0"/>
                                  <w:marRight w:val="0"/>
                                  <w:marTop w:val="0"/>
                                  <w:marBottom w:val="0"/>
                                  <w:divBdr>
                                    <w:top w:val="none" w:sz="0" w:space="0" w:color="auto"/>
                                    <w:left w:val="none" w:sz="0" w:space="0" w:color="auto"/>
                                    <w:bottom w:val="none" w:sz="0" w:space="0" w:color="auto"/>
                                    <w:right w:val="none" w:sz="0" w:space="0" w:color="auto"/>
                                  </w:divBdr>
                                  <w:divsChild>
                                    <w:div w:id="14750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157411">
      <w:bodyDiv w:val="1"/>
      <w:marLeft w:val="0"/>
      <w:marRight w:val="0"/>
      <w:marTop w:val="0"/>
      <w:marBottom w:val="0"/>
      <w:divBdr>
        <w:top w:val="none" w:sz="0" w:space="0" w:color="auto"/>
        <w:left w:val="none" w:sz="0" w:space="0" w:color="auto"/>
        <w:bottom w:val="none" w:sz="0" w:space="0" w:color="auto"/>
        <w:right w:val="none" w:sz="0" w:space="0" w:color="auto"/>
      </w:divBdr>
    </w:div>
    <w:div w:id="993217453">
      <w:bodyDiv w:val="1"/>
      <w:marLeft w:val="0"/>
      <w:marRight w:val="0"/>
      <w:marTop w:val="0"/>
      <w:marBottom w:val="0"/>
      <w:divBdr>
        <w:top w:val="none" w:sz="0" w:space="0" w:color="auto"/>
        <w:left w:val="none" w:sz="0" w:space="0" w:color="auto"/>
        <w:bottom w:val="none" w:sz="0" w:space="0" w:color="auto"/>
        <w:right w:val="none" w:sz="0" w:space="0" w:color="auto"/>
      </w:divBdr>
    </w:div>
    <w:div w:id="1191838066">
      <w:bodyDiv w:val="1"/>
      <w:marLeft w:val="0"/>
      <w:marRight w:val="0"/>
      <w:marTop w:val="0"/>
      <w:marBottom w:val="0"/>
      <w:divBdr>
        <w:top w:val="none" w:sz="0" w:space="0" w:color="auto"/>
        <w:left w:val="none" w:sz="0" w:space="0" w:color="auto"/>
        <w:bottom w:val="none" w:sz="0" w:space="0" w:color="auto"/>
        <w:right w:val="none" w:sz="0" w:space="0" w:color="auto"/>
      </w:divBdr>
    </w:div>
    <w:div w:id="1197081997">
      <w:bodyDiv w:val="1"/>
      <w:marLeft w:val="0"/>
      <w:marRight w:val="0"/>
      <w:marTop w:val="0"/>
      <w:marBottom w:val="0"/>
      <w:divBdr>
        <w:top w:val="none" w:sz="0" w:space="0" w:color="auto"/>
        <w:left w:val="none" w:sz="0" w:space="0" w:color="auto"/>
        <w:bottom w:val="none" w:sz="0" w:space="0" w:color="auto"/>
        <w:right w:val="none" w:sz="0" w:space="0" w:color="auto"/>
      </w:divBdr>
    </w:div>
    <w:div w:id="1204370730">
      <w:bodyDiv w:val="1"/>
      <w:marLeft w:val="0"/>
      <w:marRight w:val="0"/>
      <w:marTop w:val="0"/>
      <w:marBottom w:val="0"/>
      <w:divBdr>
        <w:top w:val="none" w:sz="0" w:space="0" w:color="auto"/>
        <w:left w:val="none" w:sz="0" w:space="0" w:color="auto"/>
        <w:bottom w:val="none" w:sz="0" w:space="0" w:color="auto"/>
        <w:right w:val="none" w:sz="0" w:space="0" w:color="auto"/>
      </w:divBdr>
    </w:div>
    <w:div w:id="1241017070">
      <w:bodyDiv w:val="1"/>
      <w:marLeft w:val="0"/>
      <w:marRight w:val="0"/>
      <w:marTop w:val="0"/>
      <w:marBottom w:val="0"/>
      <w:divBdr>
        <w:top w:val="none" w:sz="0" w:space="0" w:color="auto"/>
        <w:left w:val="none" w:sz="0" w:space="0" w:color="auto"/>
        <w:bottom w:val="none" w:sz="0" w:space="0" w:color="auto"/>
        <w:right w:val="none" w:sz="0" w:space="0" w:color="auto"/>
      </w:divBdr>
    </w:div>
    <w:div w:id="1258253091">
      <w:bodyDiv w:val="1"/>
      <w:marLeft w:val="0"/>
      <w:marRight w:val="0"/>
      <w:marTop w:val="0"/>
      <w:marBottom w:val="0"/>
      <w:divBdr>
        <w:top w:val="none" w:sz="0" w:space="0" w:color="auto"/>
        <w:left w:val="none" w:sz="0" w:space="0" w:color="auto"/>
        <w:bottom w:val="none" w:sz="0" w:space="0" w:color="auto"/>
        <w:right w:val="none" w:sz="0" w:space="0" w:color="auto"/>
      </w:divBdr>
      <w:divsChild>
        <w:div w:id="2003119930">
          <w:marLeft w:val="0"/>
          <w:marRight w:val="0"/>
          <w:marTop w:val="0"/>
          <w:marBottom w:val="90"/>
          <w:divBdr>
            <w:top w:val="single" w:sz="6" w:space="0" w:color="D3D3D3"/>
            <w:left w:val="single" w:sz="6" w:space="0" w:color="D3D3D3"/>
            <w:bottom w:val="single" w:sz="6" w:space="0" w:color="D3D3D3"/>
            <w:right w:val="single" w:sz="6" w:space="0" w:color="D3D3D3"/>
          </w:divBdr>
          <w:divsChild>
            <w:div w:id="820731193">
              <w:marLeft w:val="75"/>
              <w:marRight w:val="75"/>
              <w:marTop w:val="0"/>
              <w:marBottom w:val="0"/>
              <w:divBdr>
                <w:top w:val="none" w:sz="0" w:space="0" w:color="auto"/>
                <w:left w:val="none" w:sz="0" w:space="0" w:color="auto"/>
                <w:bottom w:val="none" w:sz="0" w:space="0" w:color="auto"/>
                <w:right w:val="none" w:sz="0" w:space="0" w:color="auto"/>
              </w:divBdr>
              <w:divsChild>
                <w:div w:id="1641381471">
                  <w:marLeft w:val="0"/>
                  <w:marRight w:val="0"/>
                  <w:marTop w:val="0"/>
                  <w:marBottom w:val="0"/>
                  <w:divBdr>
                    <w:top w:val="none" w:sz="0" w:space="0" w:color="auto"/>
                    <w:left w:val="none" w:sz="0" w:space="0" w:color="auto"/>
                    <w:bottom w:val="none" w:sz="0" w:space="0" w:color="auto"/>
                    <w:right w:val="none" w:sz="0" w:space="0" w:color="auto"/>
                  </w:divBdr>
                  <w:divsChild>
                    <w:div w:id="1725986527">
                      <w:marLeft w:val="0"/>
                      <w:marRight w:val="0"/>
                      <w:marTop w:val="0"/>
                      <w:marBottom w:val="0"/>
                      <w:divBdr>
                        <w:top w:val="none" w:sz="0" w:space="0" w:color="auto"/>
                        <w:left w:val="none" w:sz="0" w:space="0" w:color="auto"/>
                        <w:bottom w:val="none" w:sz="0" w:space="0" w:color="auto"/>
                        <w:right w:val="none" w:sz="0" w:space="0" w:color="auto"/>
                      </w:divBdr>
                      <w:divsChild>
                        <w:div w:id="2008635547">
                          <w:marLeft w:val="0"/>
                          <w:marRight w:val="0"/>
                          <w:marTop w:val="0"/>
                          <w:marBottom w:val="0"/>
                          <w:divBdr>
                            <w:top w:val="none" w:sz="0" w:space="0" w:color="auto"/>
                            <w:left w:val="none" w:sz="0" w:space="0" w:color="auto"/>
                            <w:bottom w:val="none" w:sz="0" w:space="0" w:color="auto"/>
                            <w:right w:val="none" w:sz="0" w:space="0" w:color="auto"/>
                          </w:divBdr>
                          <w:divsChild>
                            <w:div w:id="1950819360">
                              <w:marLeft w:val="0"/>
                              <w:marRight w:val="0"/>
                              <w:marTop w:val="0"/>
                              <w:marBottom w:val="0"/>
                              <w:divBdr>
                                <w:top w:val="none" w:sz="0" w:space="0" w:color="auto"/>
                                <w:left w:val="none" w:sz="0" w:space="0" w:color="auto"/>
                                <w:bottom w:val="none" w:sz="0" w:space="0" w:color="auto"/>
                                <w:right w:val="none" w:sz="0" w:space="0" w:color="auto"/>
                              </w:divBdr>
                              <w:divsChild>
                                <w:div w:id="111049936">
                                  <w:marLeft w:val="0"/>
                                  <w:marRight w:val="0"/>
                                  <w:marTop w:val="0"/>
                                  <w:marBottom w:val="0"/>
                                  <w:divBdr>
                                    <w:top w:val="none" w:sz="0" w:space="0" w:color="auto"/>
                                    <w:left w:val="none" w:sz="0" w:space="0" w:color="auto"/>
                                    <w:bottom w:val="none" w:sz="0" w:space="0" w:color="auto"/>
                                    <w:right w:val="none" w:sz="0" w:space="0" w:color="auto"/>
                                  </w:divBdr>
                                  <w:divsChild>
                                    <w:div w:id="10538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535260">
          <w:marLeft w:val="0"/>
          <w:marRight w:val="0"/>
          <w:marTop w:val="0"/>
          <w:marBottom w:val="90"/>
          <w:divBdr>
            <w:top w:val="single" w:sz="6" w:space="0" w:color="D3D3D3"/>
            <w:left w:val="single" w:sz="6" w:space="0" w:color="D3D3D3"/>
            <w:bottom w:val="single" w:sz="6" w:space="0" w:color="D3D3D3"/>
            <w:right w:val="single" w:sz="6" w:space="0" w:color="D3D3D3"/>
          </w:divBdr>
          <w:divsChild>
            <w:div w:id="942954219">
              <w:marLeft w:val="75"/>
              <w:marRight w:val="75"/>
              <w:marTop w:val="0"/>
              <w:marBottom w:val="0"/>
              <w:divBdr>
                <w:top w:val="none" w:sz="0" w:space="0" w:color="auto"/>
                <w:left w:val="none" w:sz="0" w:space="0" w:color="auto"/>
                <w:bottom w:val="none" w:sz="0" w:space="0" w:color="auto"/>
                <w:right w:val="none" w:sz="0" w:space="0" w:color="auto"/>
              </w:divBdr>
              <w:divsChild>
                <w:div w:id="1047685749">
                  <w:marLeft w:val="0"/>
                  <w:marRight w:val="0"/>
                  <w:marTop w:val="0"/>
                  <w:marBottom w:val="0"/>
                  <w:divBdr>
                    <w:top w:val="none" w:sz="0" w:space="0" w:color="auto"/>
                    <w:left w:val="none" w:sz="0" w:space="0" w:color="auto"/>
                    <w:bottom w:val="none" w:sz="0" w:space="0" w:color="auto"/>
                    <w:right w:val="none" w:sz="0" w:space="0" w:color="auto"/>
                  </w:divBdr>
                  <w:divsChild>
                    <w:div w:id="2119445959">
                      <w:marLeft w:val="0"/>
                      <w:marRight w:val="0"/>
                      <w:marTop w:val="0"/>
                      <w:marBottom w:val="0"/>
                      <w:divBdr>
                        <w:top w:val="none" w:sz="0" w:space="0" w:color="auto"/>
                        <w:left w:val="none" w:sz="0" w:space="0" w:color="auto"/>
                        <w:bottom w:val="none" w:sz="0" w:space="0" w:color="auto"/>
                        <w:right w:val="none" w:sz="0" w:space="0" w:color="auto"/>
                      </w:divBdr>
                      <w:divsChild>
                        <w:div w:id="1452016914">
                          <w:marLeft w:val="0"/>
                          <w:marRight w:val="0"/>
                          <w:marTop w:val="0"/>
                          <w:marBottom w:val="0"/>
                          <w:divBdr>
                            <w:top w:val="none" w:sz="0" w:space="0" w:color="auto"/>
                            <w:left w:val="none" w:sz="0" w:space="0" w:color="auto"/>
                            <w:bottom w:val="none" w:sz="0" w:space="0" w:color="auto"/>
                            <w:right w:val="none" w:sz="0" w:space="0" w:color="auto"/>
                          </w:divBdr>
                          <w:divsChild>
                            <w:div w:id="1140263872">
                              <w:marLeft w:val="0"/>
                              <w:marRight w:val="0"/>
                              <w:marTop w:val="0"/>
                              <w:marBottom w:val="0"/>
                              <w:divBdr>
                                <w:top w:val="none" w:sz="0" w:space="0" w:color="auto"/>
                                <w:left w:val="none" w:sz="0" w:space="0" w:color="auto"/>
                                <w:bottom w:val="none" w:sz="0" w:space="0" w:color="auto"/>
                                <w:right w:val="none" w:sz="0" w:space="0" w:color="auto"/>
                              </w:divBdr>
                              <w:divsChild>
                                <w:div w:id="32776476">
                                  <w:marLeft w:val="0"/>
                                  <w:marRight w:val="0"/>
                                  <w:marTop w:val="0"/>
                                  <w:marBottom w:val="0"/>
                                  <w:divBdr>
                                    <w:top w:val="none" w:sz="0" w:space="0" w:color="auto"/>
                                    <w:left w:val="none" w:sz="0" w:space="0" w:color="auto"/>
                                    <w:bottom w:val="none" w:sz="0" w:space="0" w:color="auto"/>
                                    <w:right w:val="none" w:sz="0" w:space="0" w:color="auto"/>
                                  </w:divBdr>
                                  <w:divsChild>
                                    <w:div w:id="15062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325381">
      <w:bodyDiv w:val="1"/>
      <w:marLeft w:val="0"/>
      <w:marRight w:val="0"/>
      <w:marTop w:val="0"/>
      <w:marBottom w:val="0"/>
      <w:divBdr>
        <w:top w:val="none" w:sz="0" w:space="0" w:color="auto"/>
        <w:left w:val="none" w:sz="0" w:space="0" w:color="auto"/>
        <w:bottom w:val="none" w:sz="0" w:space="0" w:color="auto"/>
        <w:right w:val="none" w:sz="0" w:space="0" w:color="auto"/>
      </w:divBdr>
    </w:div>
    <w:div w:id="1459836238">
      <w:bodyDiv w:val="1"/>
      <w:marLeft w:val="0"/>
      <w:marRight w:val="0"/>
      <w:marTop w:val="0"/>
      <w:marBottom w:val="0"/>
      <w:divBdr>
        <w:top w:val="none" w:sz="0" w:space="0" w:color="auto"/>
        <w:left w:val="none" w:sz="0" w:space="0" w:color="auto"/>
        <w:bottom w:val="none" w:sz="0" w:space="0" w:color="auto"/>
        <w:right w:val="none" w:sz="0" w:space="0" w:color="auto"/>
      </w:divBdr>
      <w:divsChild>
        <w:div w:id="1734504593">
          <w:marLeft w:val="0"/>
          <w:marRight w:val="0"/>
          <w:marTop w:val="0"/>
          <w:marBottom w:val="90"/>
          <w:divBdr>
            <w:top w:val="single" w:sz="6" w:space="0" w:color="D3D3D3"/>
            <w:left w:val="single" w:sz="6" w:space="0" w:color="D3D3D3"/>
            <w:bottom w:val="single" w:sz="6" w:space="0" w:color="D3D3D3"/>
            <w:right w:val="single" w:sz="6" w:space="0" w:color="D3D3D3"/>
          </w:divBdr>
          <w:divsChild>
            <w:div w:id="1123575504">
              <w:marLeft w:val="75"/>
              <w:marRight w:val="75"/>
              <w:marTop w:val="0"/>
              <w:marBottom w:val="0"/>
              <w:divBdr>
                <w:top w:val="none" w:sz="0" w:space="0" w:color="auto"/>
                <w:left w:val="none" w:sz="0" w:space="0" w:color="auto"/>
                <w:bottom w:val="none" w:sz="0" w:space="0" w:color="auto"/>
                <w:right w:val="none" w:sz="0" w:space="0" w:color="auto"/>
              </w:divBdr>
              <w:divsChild>
                <w:div w:id="459615210">
                  <w:marLeft w:val="0"/>
                  <w:marRight w:val="0"/>
                  <w:marTop w:val="0"/>
                  <w:marBottom w:val="0"/>
                  <w:divBdr>
                    <w:top w:val="none" w:sz="0" w:space="0" w:color="auto"/>
                    <w:left w:val="none" w:sz="0" w:space="0" w:color="auto"/>
                    <w:bottom w:val="none" w:sz="0" w:space="0" w:color="auto"/>
                    <w:right w:val="none" w:sz="0" w:space="0" w:color="auto"/>
                  </w:divBdr>
                  <w:divsChild>
                    <w:div w:id="2080209596">
                      <w:marLeft w:val="0"/>
                      <w:marRight w:val="0"/>
                      <w:marTop w:val="0"/>
                      <w:marBottom w:val="0"/>
                      <w:divBdr>
                        <w:top w:val="none" w:sz="0" w:space="0" w:color="auto"/>
                        <w:left w:val="none" w:sz="0" w:space="0" w:color="auto"/>
                        <w:bottom w:val="none" w:sz="0" w:space="0" w:color="auto"/>
                        <w:right w:val="none" w:sz="0" w:space="0" w:color="auto"/>
                      </w:divBdr>
                      <w:divsChild>
                        <w:div w:id="1994797346">
                          <w:marLeft w:val="0"/>
                          <w:marRight w:val="0"/>
                          <w:marTop w:val="0"/>
                          <w:marBottom w:val="0"/>
                          <w:divBdr>
                            <w:top w:val="none" w:sz="0" w:space="0" w:color="auto"/>
                            <w:left w:val="none" w:sz="0" w:space="0" w:color="auto"/>
                            <w:bottom w:val="none" w:sz="0" w:space="0" w:color="auto"/>
                            <w:right w:val="none" w:sz="0" w:space="0" w:color="auto"/>
                          </w:divBdr>
                          <w:divsChild>
                            <w:div w:id="50035373">
                              <w:marLeft w:val="0"/>
                              <w:marRight w:val="0"/>
                              <w:marTop w:val="0"/>
                              <w:marBottom w:val="0"/>
                              <w:divBdr>
                                <w:top w:val="none" w:sz="0" w:space="0" w:color="auto"/>
                                <w:left w:val="none" w:sz="0" w:space="0" w:color="auto"/>
                                <w:bottom w:val="none" w:sz="0" w:space="0" w:color="auto"/>
                                <w:right w:val="none" w:sz="0" w:space="0" w:color="auto"/>
                              </w:divBdr>
                              <w:divsChild>
                                <w:div w:id="885794131">
                                  <w:marLeft w:val="0"/>
                                  <w:marRight w:val="0"/>
                                  <w:marTop w:val="0"/>
                                  <w:marBottom w:val="0"/>
                                  <w:divBdr>
                                    <w:top w:val="none" w:sz="0" w:space="0" w:color="auto"/>
                                    <w:left w:val="none" w:sz="0" w:space="0" w:color="auto"/>
                                    <w:bottom w:val="none" w:sz="0" w:space="0" w:color="auto"/>
                                    <w:right w:val="none" w:sz="0" w:space="0" w:color="auto"/>
                                  </w:divBdr>
                                  <w:divsChild>
                                    <w:div w:id="6408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86022">
          <w:marLeft w:val="0"/>
          <w:marRight w:val="0"/>
          <w:marTop w:val="0"/>
          <w:marBottom w:val="90"/>
          <w:divBdr>
            <w:top w:val="single" w:sz="6" w:space="0" w:color="D3D3D3"/>
            <w:left w:val="single" w:sz="6" w:space="0" w:color="D3D3D3"/>
            <w:bottom w:val="single" w:sz="6" w:space="0" w:color="D3D3D3"/>
            <w:right w:val="single" w:sz="6" w:space="0" w:color="D3D3D3"/>
          </w:divBdr>
          <w:divsChild>
            <w:div w:id="123160810">
              <w:marLeft w:val="75"/>
              <w:marRight w:val="75"/>
              <w:marTop w:val="0"/>
              <w:marBottom w:val="0"/>
              <w:divBdr>
                <w:top w:val="none" w:sz="0" w:space="0" w:color="auto"/>
                <w:left w:val="none" w:sz="0" w:space="0" w:color="auto"/>
                <w:bottom w:val="none" w:sz="0" w:space="0" w:color="auto"/>
                <w:right w:val="none" w:sz="0" w:space="0" w:color="auto"/>
              </w:divBdr>
              <w:divsChild>
                <w:div w:id="2087460966">
                  <w:marLeft w:val="0"/>
                  <w:marRight w:val="0"/>
                  <w:marTop w:val="0"/>
                  <w:marBottom w:val="0"/>
                  <w:divBdr>
                    <w:top w:val="none" w:sz="0" w:space="0" w:color="auto"/>
                    <w:left w:val="none" w:sz="0" w:space="0" w:color="auto"/>
                    <w:bottom w:val="none" w:sz="0" w:space="0" w:color="auto"/>
                    <w:right w:val="none" w:sz="0" w:space="0" w:color="auto"/>
                  </w:divBdr>
                  <w:divsChild>
                    <w:div w:id="89936738">
                      <w:marLeft w:val="0"/>
                      <w:marRight w:val="0"/>
                      <w:marTop w:val="0"/>
                      <w:marBottom w:val="0"/>
                      <w:divBdr>
                        <w:top w:val="none" w:sz="0" w:space="0" w:color="auto"/>
                        <w:left w:val="none" w:sz="0" w:space="0" w:color="auto"/>
                        <w:bottom w:val="none" w:sz="0" w:space="0" w:color="auto"/>
                        <w:right w:val="none" w:sz="0" w:space="0" w:color="auto"/>
                      </w:divBdr>
                      <w:divsChild>
                        <w:div w:id="490678295">
                          <w:marLeft w:val="0"/>
                          <w:marRight w:val="0"/>
                          <w:marTop w:val="0"/>
                          <w:marBottom w:val="0"/>
                          <w:divBdr>
                            <w:top w:val="none" w:sz="0" w:space="0" w:color="auto"/>
                            <w:left w:val="none" w:sz="0" w:space="0" w:color="auto"/>
                            <w:bottom w:val="none" w:sz="0" w:space="0" w:color="auto"/>
                            <w:right w:val="none" w:sz="0" w:space="0" w:color="auto"/>
                          </w:divBdr>
                          <w:divsChild>
                            <w:div w:id="1557665034">
                              <w:marLeft w:val="0"/>
                              <w:marRight w:val="0"/>
                              <w:marTop w:val="0"/>
                              <w:marBottom w:val="0"/>
                              <w:divBdr>
                                <w:top w:val="none" w:sz="0" w:space="0" w:color="auto"/>
                                <w:left w:val="none" w:sz="0" w:space="0" w:color="auto"/>
                                <w:bottom w:val="none" w:sz="0" w:space="0" w:color="auto"/>
                                <w:right w:val="none" w:sz="0" w:space="0" w:color="auto"/>
                              </w:divBdr>
                              <w:divsChild>
                                <w:div w:id="1356661716">
                                  <w:marLeft w:val="0"/>
                                  <w:marRight w:val="0"/>
                                  <w:marTop w:val="0"/>
                                  <w:marBottom w:val="0"/>
                                  <w:divBdr>
                                    <w:top w:val="none" w:sz="0" w:space="0" w:color="auto"/>
                                    <w:left w:val="none" w:sz="0" w:space="0" w:color="auto"/>
                                    <w:bottom w:val="none" w:sz="0" w:space="0" w:color="auto"/>
                                    <w:right w:val="none" w:sz="0" w:space="0" w:color="auto"/>
                                  </w:divBdr>
                                  <w:divsChild>
                                    <w:div w:id="3726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742200">
      <w:bodyDiv w:val="1"/>
      <w:marLeft w:val="0"/>
      <w:marRight w:val="0"/>
      <w:marTop w:val="0"/>
      <w:marBottom w:val="0"/>
      <w:divBdr>
        <w:top w:val="none" w:sz="0" w:space="0" w:color="auto"/>
        <w:left w:val="none" w:sz="0" w:space="0" w:color="auto"/>
        <w:bottom w:val="none" w:sz="0" w:space="0" w:color="auto"/>
        <w:right w:val="none" w:sz="0" w:space="0" w:color="auto"/>
      </w:divBdr>
      <w:divsChild>
        <w:div w:id="1086731976">
          <w:marLeft w:val="0"/>
          <w:marRight w:val="0"/>
          <w:marTop w:val="0"/>
          <w:marBottom w:val="0"/>
          <w:divBdr>
            <w:top w:val="none" w:sz="0" w:space="0" w:color="auto"/>
            <w:left w:val="none" w:sz="0" w:space="0" w:color="auto"/>
            <w:bottom w:val="none" w:sz="0" w:space="0" w:color="auto"/>
            <w:right w:val="none" w:sz="0" w:space="0" w:color="auto"/>
          </w:divBdr>
          <w:divsChild>
            <w:div w:id="201752136">
              <w:marLeft w:val="0"/>
              <w:marRight w:val="0"/>
              <w:marTop w:val="0"/>
              <w:marBottom w:val="0"/>
              <w:divBdr>
                <w:top w:val="none" w:sz="0" w:space="0" w:color="auto"/>
                <w:left w:val="none" w:sz="0" w:space="0" w:color="auto"/>
                <w:bottom w:val="none" w:sz="0" w:space="0" w:color="auto"/>
                <w:right w:val="none" w:sz="0" w:space="0" w:color="auto"/>
              </w:divBdr>
            </w:div>
          </w:divsChild>
        </w:div>
        <w:div w:id="618490009">
          <w:marLeft w:val="0"/>
          <w:marRight w:val="0"/>
          <w:marTop w:val="0"/>
          <w:marBottom w:val="0"/>
          <w:divBdr>
            <w:top w:val="none" w:sz="0" w:space="0" w:color="auto"/>
            <w:left w:val="none" w:sz="0" w:space="0" w:color="auto"/>
            <w:bottom w:val="none" w:sz="0" w:space="0" w:color="auto"/>
            <w:right w:val="none" w:sz="0" w:space="0" w:color="auto"/>
          </w:divBdr>
          <w:divsChild>
            <w:div w:id="9092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9206">
      <w:bodyDiv w:val="1"/>
      <w:marLeft w:val="0"/>
      <w:marRight w:val="0"/>
      <w:marTop w:val="0"/>
      <w:marBottom w:val="0"/>
      <w:divBdr>
        <w:top w:val="none" w:sz="0" w:space="0" w:color="auto"/>
        <w:left w:val="none" w:sz="0" w:space="0" w:color="auto"/>
        <w:bottom w:val="none" w:sz="0" w:space="0" w:color="auto"/>
        <w:right w:val="none" w:sz="0" w:space="0" w:color="auto"/>
      </w:divBdr>
    </w:div>
    <w:div w:id="1776293694">
      <w:bodyDiv w:val="1"/>
      <w:marLeft w:val="0"/>
      <w:marRight w:val="0"/>
      <w:marTop w:val="0"/>
      <w:marBottom w:val="0"/>
      <w:divBdr>
        <w:top w:val="none" w:sz="0" w:space="0" w:color="auto"/>
        <w:left w:val="none" w:sz="0" w:space="0" w:color="auto"/>
        <w:bottom w:val="none" w:sz="0" w:space="0" w:color="auto"/>
        <w:right w:val="none" w:sz="0" w:space="0" w:color="auto"/>
      </w:divBdr>
    </w:div>
    <w:div w:id="1791699799">
      <w:bodyDiv w:val="1"/>
      <w:marLeft w:val="0"/>
      <w:marRight w:val="0"/>
      <w:marTop w:val="0"/>
      <w:marBottom w:val="0"/>
      <w:divBdr>
        <w:top w:val="none" w:sz="0" w:space="0" w:color="auto"/>
        <w:left w:val="none" w:sz="0" w:space="0" w:color="auto"/>
        <w:bottom w:val="none" w:sz="0" w:space="0" w:color="auto"/>
        <w:right w:val="none" w:sz="0" w:space="0" w:color="auto"/>
      </w:divBdr>
    </w:div>
    <w:div w:id="2001038082">
      <w:bodyDiv w:val="1"/>
      <w:marLeft w:val="0"/>
      <w:marRight w:val="0"/>
      <w:marTop w:val="0"/>
      <w:marBottom w:val="0"/>
      <w:divBdr>
        <w:top w:val="none" w:sz="0" w:space="0" w:color="auto"/>
        <w:left w:val="none" w:sz="0" w:space="0" w:color="auto"/>
        <w:bottom w:val="none" w:sz="0" w:space="0" w:color="auto"/>
        <w:right w:val="none" w:sz="0" w:space="0" w:color="auto"/>
      </w:divBdr>
      <w:divsChild>
        <w:div w:id="3998405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广州市餐饮业零售额发展趋势图  单位：万元 </c:v>
                </c:pt>
              </c:strCache>
            </c:strRef>
          </c:tx>
          <c:invertIfNegative val="0"/>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250000</c:v>
                </c:pt>
                <c:pt idx="1">
                  <c:v>240100</c:v>
                </c:pt>
                <c:pt idx="2">
                  <c:v>320000</c:v>
                </c:pt>
                <c:pt idx="3">
                  <c:v>340000</c:v>
                </c:pt>
                <c:pt idx="4">
                  <c:v>410000</c:v>
                </c:pt>
              </c:numCache>
            </c:numRef>
          </c:val>
        </c:ser>
        <c:dLbls>
          <c:showLegendKey val="0"/>
          <c:showVal val="0"/>
          <c:showCatName val="0"/>
          <c:showSerName val="0"/>
          <c:showPercent val="0"/>
          <c:showBubbleSize val="0"/>
        </c:dLbls>
        <c:gapWidth val="150"/>
        <c:axId val="430710784"/>
        <c:axId val="430712320"/>
      </c:barChart>
      <c:catAx>
        <c:axId val="430710784"/>
        <c:scaling>
          <c:orientation val="minMax"/>
        </c:scaling>
        <c:delete val="0"/>
        <c:axPos val="b"/>
        <c:numFmt formatCode="General" sourceLinked="1"/>
        <c:majorTickMark val="out"/>
        <c:minorTickMark val="none"/>
        <c:tickLblPos val="nextTo"/>
        <c:crossAx val="430712320"/>
        <c:crosses val="autoZero"/>
        <c:auto val="1"/>
        <c:lblAlgn val="ctr"/>
        <c:lblOffset val="100"/>
        <c:noMultiLvlLbl val="0"/>
      </c:catAx>
      <c:valAx>
        <c:axId val="430712320"/>
        <c:scaling>
          <c:orientation val="minMax"/>
        </c:scaling>
        <c:delete val="0"/>
        <c:axPos val="l"/>
        <c:majorGridlines/>
        <c:numFmt formatCode="General" sourceLinked="1"/>
        <c:majorTickMark val="out"/>
        <c:minorTickMark val="none"/>
        <c:tickLblPos val="nextTo"/>
        <c:crossAx val="4307107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市场占有率</c:v>
                </c:pt>
              </c:strCache>
            </c:strRef>
          </c:tx>
          <c:dLbls>
            <c:dLbl>
              <c:idx val="4"/>
              <c:delete val="1"/>
            </c:dLbl>
            <c:showLegendKey val="0"/>
            <c:showVal val="0"/>
            <c:showCatName val="1"/>
            <c:showSerName val="0"/>
            <c:showPercent val="1"/>
            <c:showBubbleSize val="0"/>
            <c:showLeaderLines val="1"/>
          </c:dLbls>
          <c:cat>
            <c:strRef>
              <c:f>Sheet1!$A$2:$A$6</c:f>
              <c:strCache>
                <c:ptCount val="5"/>
                <c:pt idx="0">
                  <c:v>快餐</c:v>
                </c:pt>
                <c:pt idx="1">
                  <c:v>食用菌主题餐厅</c:v>
                </c:pt>
                <c:pt idx="2">
                  <c:v>农家庄</c:v>
                </c:pt>
                <c:pt idx="3">
                  <c:v>西餐厅</c:v>
                </c:pt>
                <c:pt idx="4">
                  <c:v>野味</c:v>
                </c:pt>
              </c:strCache>
            </c:strRef>
          </c:cat>
          <c:val>
            <c:numRef>
              <c:f>Sheet1!$B$2:$B$6</c:f>
              <c:numCache>
                <c:formatCode>General</c:formatCode>
                <c:ptCount val="5"/>
                <c:pt idx="0">
                  <c:v>8.1999999999999993</c:v>
                </c:pt>
                <c:pt idx="1">
                  <c:v>1.2</c:v>
                </c:pt>
                <c:pt idx="2">
                  <c:v>4.5</c:v>
                </c:pt>
                <c:pt idx="3">
                  <c:v>7.2</c:v>
                </c:pt>
                <c:pt idx="4">
                  <c:v>0.8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餐饮业消费人群分布比例</c:v>
                </c:pt>
              </c:strCache>
            </c:strRef>
          </c:tx>
          <c:dLbls>
            <c:showLegendKey val="0"/>
            <c:showVal val="0"/>
            <c:showCatName val="0"/>
            <c:showSerName val="0"/>
            <c:showPercent val="1"/>
            <c:showBubbleSize val="0"/>
            <c:showLeaderLines val="1"/>
          </c:dLbls>
          <c:cat>
            <c:strRef>
              <c:f>Sheet1!$A$2:$A$5</c:f>
              <c:strCache>
                <c:ptCount val="4"/>
                <c:pt idx="0">
                  <c:v>3000以下</c:v>
                </c:pt>
                <c:pt idx="1">
                  <c:v>3000~5000</c:v>
                </c:pt>
                <c:pt idx="2">
                  <c:v>5000~8000</c:v>
                </c:pt>
                <c:pt idx="3">
                  <c:v>8000以上</c:v>
                </c:pt>
              </c:strCache>
            </c:strRef>
          </c:cat>
          <c:val>
            <c:numRef>
              <c:f>Sheet1!$B$2:$B$5</c:f>
              <c:numCache>
                <c:formatCode>General</c:formatCode>
                <c:ptCount val="4"/>
                <c:pt idx="0">
                  <c:v>1.28</c:v>
                </c:pt>
                <c:pt idx="1">
                  <c:v>1.8</c:v>
                </c:pt>
                <c:pt idx="2">
                  <c:v>2.4</c:v>
                </c:pt>
                <c:pt idx="3">
                  <c:v>4.8</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94"/>
    <w:rsid w:val="005F5CBB"/>
    <w:rsid w:val="006172BA"/>
    <w:rsid w:val="007D3694"/>
    <w:rsid w:val="007F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D55F73D70E44C0AD960313E7C2C628">
    <w:name w:val="2ED55F73D70E44C0AD960313E7C2C628"/>
    <w:rsid w:val="007D3694"/>
    <w:pPr>
      <w:widowControl w:val="0"/>
      <w:jc w:val="both"/>
    </w:pPr>
  </w:style>
  <w:style w:type="paragraph" w:customStyle="1" w:styleId="7E3A18F34F42448AB971DC53B2E508E8">
    <w:name w:val="7E3A18F34F42448AB971DC53B2E508E8"/>
    <w:rsid w:val="007D3694"/>
    <w:pPr>
      <w:widowControl w:val="0"/>
      <w:jc w:val="both"/>
    </w:pPr>
  </w:style>
  <w:style w:type="paragraph" w:customStyle="1" w:styleId="02DD9B74F5704BBBB9843A718266E733">
    <w:name w:val="02DD9B74F5704BBBB9843A718266E733"/>
    <w:rsid w:val="007D3694"/>
    <w:pPr>
      <w:widowControl w:val="0"/>
      <w:jc w:val="both"/>
    </w:pPr>
  </w:style>
  <w:style w:type="paragraph" w:customStyle="1" w:styleId="4B1F07C9B67A481697B76BBABF3EF23E">
    <w:name w:val="4B1F07C9B67A481697B76BBABF3EF23E"/>
    <w:rsid w:val="007F0F8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D55F73D70E44C0AD960313E7C2C628">
    <w:name w:val="2ED55F73D70E44C0AD960313E7C2C628"/>
    <w:rsid w:val="007D3694"/>
    <w:pPr>
      <w:widowControl w:val="0"/>
      <w:jc w:val="both"/>
    </w:pPr>
  </w:style>
  <w:style w:type="paragraph" w:customStyle="1" w:styleId="7E3A18F34F42448AB971DC53B2E508E8">
    <w:name w:val="7E3A18F34F42448AB971DC53B2E508E8"/>
    <w:rsid w:val="007D3694"/>
    <w:pPr>
      <w:widowControl w:val="0"/>
      <w:jc w:val="both"/>
    </w:pPr>
  </w:style>
  <w:style w:type="paragraph" w:customStyle="1" w:styleId="02DD9B74F5704BBBB9843A718266E733">
    <w:name w:val="02DD9B74F5704BBBB9843A718266E733"/>
    <w:rsid w:val="007D3694"/>
    <w:pPr>
      <w:widowControl w:val="0"/>
      <w:jc w:val="both"/>
    </w:pPr>
  </w:style>
  <w:style w:type="paragraph" w:customStyle="1" w:styleId="4B1F07C9B67A481697B76BBABF3EF23E">
    <w:name w:val="4B1F07C9B67A481697B76BBABF3EF23E"/>
    <w:rsid w:val="007F0F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529D-E1DE-447D-8775-7BBCB422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31</Pages>
  <Words>1619</Words>
  <Characters>9232</Characters>
  <Application>Microsoft Office Word</Application>
  <DocSecurity>0</DocSecurity>
  <Lines>76</Lines>
  <Paragraphs>21</Paragraphs>
  <ScaleCrop>false</ScaleCrop>
  <Company>微软中国</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2015-07-30T02:47:00Z</dcterms:created>
  <dcterms:modified xsi:type="dcterms:W3CDTF">2016-06-08T06:51:00Z</dcterms:modified>
</cp:coreProperties>
</file>