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财务报表分析 · 第四章测试</w:t>
      </w:r>
      <w:r>
        <w:rPr>
          <w:sz w:val="20"/>
        </w:rPr>
      </w:r>
    </w:p>
    <w:p>
      <w:pPr>
        <w:pBdr>
          <w:bottom w:val="single" w:sz="11" w:space="2" w:color="auto"/>
        </w:pBdr>
        <w:jc w:val="left"/>
      </w:pPr>
      <w:r>
        <w:rPr>
          <w:sz w:val="20"/>
        </w:rPr>
        <w:t>第四章测试</w:t>
      </w:r>
      <w:r>
        <w:rPr>
          <w:sz w:val="20"/>
        </w:rPr>
        <w:t>亲爱的同学们，</w:t>
      </w:r>
      <w:r>
        <w:rPr>
          <w:sz w:val="20"/>
        </w:rPr>
        <w:t xml:space="preserve">学完了这一章，你收获了哪些知识呢？ </w:t>
      </w:r>
      <w:r>
        <w:rPr>
          <w:sz w:val="20"/>
        </w:rPr>
        <w:t>根据本章的测试题，来检验一下你的学习情况吧！</w:t>
      </w:r>
      <w:r>
        <w:rPr>
          <w:sz w:val="20"/>
        </w:rPr>
        <w:t>本章测试的题型及分数如下所示：</w:t>
        <w:br/>
      </w:r>
      <w:r>
        <w:rPr>
          <w:sz w:val="20"/>
        </w:rPr>
        <w:t>一、单项选择题（共12题，每题1分）；二、多项选择题（共6题，每题1分）；三、判断题（共7题，每题1分）</w:t>
        <w:br/>
      </w:r>
      <w:r>
        <w:rPr>
          <w:sz w:val="20"/>
        </w:rPr>
        <w:t>请同学们认真完成！</w:t>
        <w:br/>
      </w:r>
    </w:p>
    <w:p>
      <w:pPr>
        <w:spacing w:line="240" w:lineRule="auto" w:before="400" w:after="0"/>
        <w:jc w:val="left"/>
      </w:pPr>
      <w:r/>
      <w:r>
        <w:rPr>
          <w:sz w:val="24"/>
        </w:rPr>
        <w:t xml:space="preserve">    </w:t>
      </w:r>
      <w:r>
        <w:rPr>
          <w:sz w:val="24"/>
        </w:rPr>
        <w:t>一、单项选择题：从下列各题的选项中选择一个正确的，并将其序号字母填入题干的括号里。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“通过将连续多年的现金流量表并列在一起加以分析，以观察现金流量的变化趋势”属于（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以总现金流入为基础的结构分析</w:t>
        <w:br/>
        <w:br/>
      </w:r>
      <w:r>
        <w:rPr>
          <w:sz w:val="16"/>
        </w:rPr>
        <w:t>B.</w:t>
        <w:t xml:space="preserve">    </w:t>
      </w:r>
      <w:r>
        <w:rPr>
          <w:sz w:val="16"/>
        </w:rPr>
        <w:t>以总现金流出为基础的结构分析</w:t>
        <w:br/>
        <w:br/>
      </w:r>
      <w:r>
        <w:rPr>
          <w:sz w:val="16"/>
        </w:rPr>
        <w:t>C.</w:t>
        <w:t xml:space="preserve">    </w:t>
      </w:r>
      <w:r>
        <w:rPr>
          <w:sz w:val="16"/>
        </w:rPr>
        <w:t>经营活动现金流入结构分析</w:t>
        <w:br/>
        <w:br/>
      </w:r>
      <w:r>
        <w:rPr>
          <w:sz w:val="16"/>
        </w:rPr>
        <w:t>D.</w:t>
        <w:t xml:space="preserve">    </w:t>
      </w:r>
      <w:r>
        <w:rPr>
          <w:sz w:val="16"/>
        </w:rPr>
        <w:t>现金流量的趋势分析</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3.</w:t>
        <w:t xml:space="preserve">    </w:t>
      </w:r>
      <w:r>
        <w:rPr>
          <w:sz w:val="24"/>
        </w:rPr>
        <w:t>下列各项中与资产负债表的非经营性资产（长期资产等）有内在联系，但无直接核对关系的是（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经营活动现金流入</w:t>
        <w:br/>
        <w:br/>
      </w:r>
      <w:r>
        <w:rPr>
          <w:sz w:val="16"/>
        </w:rPr>
        <w:t>B.</w:t>
        <w:t xml:space="preserve">    </w:t>
      </w:r>
      <w:r>
        <w:rPr>
          <w:sz w:val="16"/>
        </w:rPr>
        <w:t>投资活动现金流出</w:t>
        <w:br/>
        <w:br/>
      </w:r>
      <w:r>
        <w:rPr>
          <w:sz w:val="16"/>
        </w:rPr>
        <w:t>C.</w:t>
        <w:t xml:space="preserve">    </w:t>
      </w:r>
      <w:r>
        <w:rPr>
          <w:sz w:val="16"/>
        </w:rPr>
        <w:t>筹资活动现金流出</w:t>
        <w:br/>
        <w:br/>
      </w:r>
      <w:r>
        <w:rPr>
          <w:sz w:val="16"/>
        </w:rPr>
        <w:t>D.</w:t>
        <w:t xml:space="preserve">    </w:t>
      </w:r>
      <w:r>
        <w:rPr>
          <w:sz w:val="16"/>
        </w:rPr>
        <w:t>筹资活动现金流入</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4.</w:t>
        <w:t xml:space="preserve">    </w:t>
      </w:r>
      <w:r>
        <w:rPr>
          <w:sz w:val="24"/>
        </w:rPr>
        <w:t>下列各项中属于投资活动产生的现金流量是（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购买商品、接受劳务支付的现金</w:t>
        <w:br/>
        <w:br/>
      </w:r>
      <w:r>
        <w:rPr>
          <w:sz w:val="16"/>
        </w:rPr>
        <w:t>B.</w:t>
        <w:t xml:space="preserve">    </w:t>
      </w:r>
      <w:r>
        <w:rPr>
          <w:sz w:val="16"/>
        </w:rPr>
        <w:t>取得子公司及其他营业单位支付的现金</w:t>
        <w:br/>
        <w:br/>
      </w:r>
      <w:r>
        <w:rPr>
          <w:sz w:val="16"/>
        </w:rPr>
        <w:t>C.</w:t>
        <w:t xml:space="preserve">    </w:t>
      </w:r>
      <w:r>
        <w:rPr>
          <w:sz w:val="16"/>
        </w:rPr>
        <w:t>吸收投资收到的现金</w:t>
        <w:br/>
        <w:br/>
      </w:r>
      <w:r>
        <w:rPr>
          <w:sz w:val="16"/>
        </w:rPr>
        <w:t>D.</w:t>
        <w:t xml:space="preserve">    </w:t>
      </w:r>
      <w:r>
        <w:rPr>
          <w:sz w:val="16"/>
        </w:rPr>
        <w:t>收到的利息、手续费及佣金</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5.</w:t>
        <w:t xml:space="preserve">    </w:t>
      </w:r>
      <w:r>
        <w:rPr>
          <w:sz w:val="24"/>
        </w:rPr>
        <w:t>下列项目中不属于投资活动产生的现金流量是（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购置设备支付的现金</w:t>
        <w:br/>
        <w:br/>
      </w:r>
      <w:r>
        <w:rPr>
          <w:sz w:val="16"/>
        </w:rPr>
        <w:t>B.</w:t>
        <w:t xml:space="preserve">    </w:t>
      </w:r>
      <w:r>
        <w:rPr>
          <w:sz w:val="16"/>
        </w:rPr>
        <w:t>取得投资收益收到的现金</w:t>
        <w:br/>
        <w:br/>
      </w:r>
      <w:r>
        <w:rPr>
          <w:sz w:val="16"/>
        </w:rPr>
        <w:t>C.</w:t>
        <w:t xml:space="preserve">    </w:t>
      </w:r>
      <w:r>
        <w:rPr>
          <w:sz w:val="16"/>
        </w:rPr>
        <w:t xml:space="preserve">处置无形资产收到的现金   </w:t>
        <w:br/>
        <w:br/>
      </w:r>
      <w:r>
        <w:rPr>
          <w:sz w:val="16"/>
        </w:rPr>
        <w:t>D.</w:t>
        <w:t xml:space="preserve">    </w:t>
      </w:r>
      <w:r>
        <w:rPr>
          <w:sz w:val="16"/>
        </w:rPr>
        <w:t>发行债券收到的现金</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6.</w:t>
        <w:t xml:space="preserve">    </w:t>
      </w:r>
      <w:r>
        <w:rPr>
          <w:sz w:val="24"/>
        </w:rPr>
        <w:t>下列项目中，不属于现金收益比率的是（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每元销售现金净流入</w:t>
        <w:br/>
        <w:br/>
      </w:r>
      <w:r>
        <w:rPr>
          <w:sz w:val="16"/>
        </w:rPr>
        <w:t>B.</w:t>
        <w:t xml:space="preserve">    </w:t>
      </w:r>
      <w:r>
        <w:rPr>
          <w:sz w:val="16"/>
        </w:rPr>
        <w:t>每股经营现金流量</w:t>
        <w:br/>
        <w:br/>
      </w:r>
      <w:r>
        <w:rPr>
          <w:sz w:val="16"/>
        </w:rPr>
        <w:t>C.</w:t>
        <w:t xml:space="preserve">    </w:t>
      </w:r>
      <w:r>
        <w:rPr>
          <w:sz w:val="16"/>
        </w:rPr>
        <w:t>全部资产现金回收率</w:t>
        <w:br/>
        <w:br/>
      </w:r>
      <w:r>
        <w:rPr>
          <w:sz w:val="16"/>
        </w:rPr>
        <w:t>D.</w:t>
        <w:t xml:space="preserve">    </w:t>
      </w:r>
      <w:r>
        <w:rPr>
          <w:sz w:val="16"/>
        </w:rPr>
        <w:t>经营收益指数</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7.</w:t>
        <w:t xml:space="preserve">    </w:t>
      </w:r>
      <w:r>
        <w:rPr>
          <w:sz w:val="24"/>
        </w:rPr>
        <w:t>关于筹资活动产生的现金流量净额的变化规律，下列各种表述中错误的是（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处于初创期的企业，筹资活动现金流量净额通常是正数；</w:t>
        <w:br/>
        <w:br/>
      </w:r>
      <w:r>
        <w:rPr>
          <w:sz w:val="16"/>
        </w:rPr>
        <w:t>B.</w:t>
        <w:t xml:space="preserve">    </w:t>
      </w:r>
      <w:r>
        <w:rPr>
          <w:sz w:val="16"/>
        </w:rPr>
        <w:t>处于成长期的企业，筹资活动现金流量净额通常是负数；</w:t>
        <w:br/>
        <w:br/>
      </w:r>
      <w:r>
        <w:rPr>
          <w:sz w:val="16"/>
        </w:rPr>
        <w:t>C.</w:t>
        <w:t xml:space="preserve">    </w:t>
      </w:r>
      <w:r>
        <w:rPr>
          <w:sz w:val="16"/>
        </w:rPr>
        <w:t xml:space="preserve"> 处于成熟期的企业，筹资活动现金流量净额通常是正负相间的；</w:t>
        <w:br/>
        <w:br/>
      </w:r>
      <w:r>
        <w:rPr>
          <w:sz w:val="16"/>
        </w:rPr>
        <w:t>D.</w:t>
        <w:t xml:space="preserve">    </w:t>
      </w:r>
      <w:r>
        <w:rPr>
          <w:sz w:val="16"/>
        </w:rPr>
        <w:t>处于衰退期的企业，筹资活动现金流量净额通常是负数。</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8.</w:t>
        <w:t xml:space="preserve">    </w:t>
      </w:r>
      <w:r>
        <w:rPr>
          <w:sz w:val="24"/>
        </w:rPr>
        <w:t>关于经营收益指数表述错误的是（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经营收益指数越大，说明收益质量越好</w:t>
        <w:br/>
        <w:br/>
      </w:r>
      <w:r>
        <w:rPr>
          <w:sz w:val="16"/>
        </w:rPr>
        <w:t>B.</w:t>
        <w:t xml:space="preserve">    </w:t>
      </w:r>
      <w:r>
        <w:rPr>
          <w:sz w:val="16"/>
        </w:rPr>
        <w:t>从计算公式可以看出，该指标强调的是经营收益在全部净收益中的比重</w:t>
        <w:br/>
        <w:br/>
      </w:r>
      <w:r>
        <w:rPr>
          <w:sz w:val="16"/>
        </w:rPr>
        <w:t>C.</w:t>
        <w:t xml:space="preserve">    </w:t>
      </w:r>
      <w:r>
        <w:rPr>
          <w:sz w:val="16"/>
        </w:rPr>
        <w:t>在全部净收益一定的情况下，非经营收益越多，收益质量越好</w:t>
        <w:br/>
        <w:br/>
      </w:r>
      <w:r>
        <w:rPr>
          <w:sz w:val="16"/>
        </w:rPr>
        <w:t>D.</w:t>
        <w:t xml:space="preserve">    </w:t>
      </w:r>
      <w:r>
        <w:rPr>
          <w:sz w:val="16"/>
        </w:rPr>
        <w:t>经营收益质量绝对水平的评价，需要通过与本行业先进企业的经营收益指数比较来进行</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9.</w:t>
        <w:t xml:space="preserve">    </w:t>
      </w:r>
      <w:r>
        <w:rPr>
          <w:sz w:val="24"/>
        </w:rPr>
        <w:t>现金流量表中对现金流量的分类不包括（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投资活动现金流量</w:t>
        <w:br/>
        <w:br/>
      </w:r>
      <w:r>
        <w:rPr>
          <w:sz w:val="16"/>
        </w:rPr>
        <w:t>B.</w:t>
        <w:t xml:space="preserve">    </w:t>
      </w:r>
      <w:r>
        <w:rPr>
          <w:sz w:val="16"/>
        </w:rPr>
        <w:t>筹资活动现金流量</w:t>
        <w:br/>
        <w:br/>
      </w:r>
      <w:r>
        <w:rPr>
          <w:sz w:val="16"/>
        </w:rPr>
        <w:t>C.</w:t>
        <w:t xml:space="preserve">    </w:t>
      </w:r>
      <w:r>
        <w:rPr>
          <w:sz w:val="16"/>
        </w:rPr>
        <w:t>筹资活动现金流量</w:t>
        <w:br/>
        <w:br/>
      </w:r>
      <w:r>
        <w:rPr>
          <w:sz w:val="16"/>
        </w:rPr>
        <w:t>D.</w:t>
        <w:t xml:space="preserve">    </w:t>
      </w:r>
      <w:r>
        <w:rPr>
          <w:sz w:val="16"/>
        </w:rPr>
        <w:t>经营活动现金流量</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10.</w:t>
        <w:t xml:space="preserve">    </w:t>
      </w:r>
      <w:r>
        <w:rPr>
          <w:sz w:val="24"/>
        </w:rPr>
        <w:t>现金流量表中，导致企业资本及债务规模和构成发生变化的活动是（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经营活动</w:t>
        <w:br/>
        <w:br/>
      </w:r>
      <w:r>
        <w:rPr>
          <w:sz w:val="16"/>
        </w:rPr>
        <w:t>B.</w:t>
        <w:t xml:space="preserve">    </w:t>
      </w:r>
      <w:r>
        <w:rPr>
          <w:sz w:val="16"/>
        </w:rPr>
        <w:t>投资活动</w:t>
        <w:br/>
        <w:br/>
      </w:r>
      <w:r>
        <w:rPr>
          <w:sz w:val="16"/>
        </w:rPr>
        <w:t>C.</w:t>
        <w:t xml:space="preserve">    </w:t>
      </w:r>
      <w:r>
        <w:rPr>
          <w:sz w:val="16"/>
        </w:rPr>
        <w:t>筹资活动</w:t>
        <w:br/>
        <w:br/>
      </w:r>
      <w:r>
        <w:rPr>
          <w:sz w:val="16"/>
        </w:rPr>
        <w:t>D.</w:t>
        <w:t xml:space="preserve">    </w:t>
      </w:r>
      <w:r>
        <w:rPr>
          <w:sz w:val="16"/>
        </w:rPr>
        <w:t>长期股权投资</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11.</w:t>
        <w:t xml:space="preserve">    </w:t>
      </w:r>
      <w:r>
        <w:rPr>
          <w:sz w:val="24"/>
        </w:rPr>
        <w:t>现金流量表中，现金流入与现金流出的差额是（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现金流量总额</w:t>
        <w:br/>
        <w:br/>
      </w:r>
      <w:r>
        <w:rPr>
          <w:sz w:val="16"/>
        </w:rPr>
        <w:t>B.</w:t>
        <w:t xml:space="preserve">    </w:t>
      </w:r>
      <w:r>
        <w:rPr>
          <w:sz w:val="16"/>
        </w:rPr>
        <w:t>现金流量余额</w:t>
        <w:br/>
        <w:br/>
      </w:r>
      <w:r>
        <w:rPr>
          <w:sz w:val="16"/>
        </w:rPr>
        <w:t>C.</w:t>
        <w:t xml:space="preserve">    </w:t>
      </w:r>
      <w:r>
        <w:rPr>
          <w:sz w:val="16"/>
        </w:rPr>
        <w:t>现金净流量</w:t>
        <w:br/>
        <w:br/>
      </w:r>
      <w:r>
        <w:rPr>
          <w:sz w:val="16"/>
        </w:rPr>
        <w:t>D.</w:t>
        <w:t xml:space="preserve">    </w:t>
      </w:r>
      <w:r>
        <w:rPr>
          <w:sz w:val="16"/>
        </w:rPr>
        <w:t>现金总流量</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12.</w:t>
        <w:t xml:space="preserve">    </w:t>
      </w:r>
      <w:r>
        <w:rPr>
          <w:sz w:val="24"/>
        </w:rPr>
        <w:t>现金等价物的特点不包括（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流动性强</w:t>
        <w:br/>
        <w:br/>
      </w:r>
      <w:r>
        <w:rPr>
          <w:sz w:val="16"/>
        </w:rPr>
        <w:t>B.</w:t>
        <w:t xml:space="preserve">    </w:t>
      </w:r>
      <w:r>
        <w:rPr>
          <w:sz w:val="16"/>
        </w:rPr>
        <w:t>价值变动风险大</w:t>
        <w:br/>
        <w:br/>
      </w:r>
      <w:r>
        <w:rPr>
          <w:sz w:val="16"/>
        </w:rPr>
        <w:t>C.</w:t>
        <w:t xml:space="preserve">    </w:t>
      </w:r>
      <w:r>
        <w:rPr>
          <w:sz w:val="16"/>
        </w:rPr>
        <w:t>持有期限短</w:t>
        <w:br/>
        <w:br/>
      </w:r>
      <w:r>
        <w:rPr>
          <w:sz w:val="16"/>
        </w:rPr>
        <w:t>D.</w:t>
        <w:t xml:space="preserve">    </w:t>
      </w:r>
      <w:r>
        <w:rPr>
          <w:sz w:val="16"/>
        </w:rPr>
        <w:t>易于转换为已知金额现金</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13.</w:t>
        <w:t xml:space="preserve">    </w:t>
      </w:r>
      <w:r>
        <w:rPr>
          <w:sz w:val="24"/>
        </w:rPr>
        <w:t>通过与本企业历史水平相比，可以看出获取现金能力变化趋势的指标是（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经营现金与流动负债比率</w:t>
        <w:br/>
        <w:br/>
      </w:r>
      <w:r>
        <w:rPr>
          <w:sz w:val="16"/>
        </w:rPr>
        <w:t>B.</w:t>
        <w:t xml:space="preserve">    </w:t>
      </w:r>
      <w:r>
        <w:rPr>
          <w:sz w:val="16"/>
        </w:rPr>
        <w:t>全部资产现金回收率</w:t>
        <w:br/>
        <w:br/>
      </w:r>
      <w:r>
        <w:rPr>
          <w:sz w:val="16"/>
        </w:rPr>
        <w:t>C.</w:t>
        <w:t xml:space="preserve">    </w:t>
      </w:r>
      <w:r>
        <w:rPr>
          <w:sz w:val="16"/>
        </w:rPr>
        <w:t xml:space="preserve">现金流量适合比率  </w:t>
        <w:br/>
        <w:br/>
      </w:r>
      <w:r>
        <w:rPr>
          <w:sz w:val="16"/>
        </w:rPr>
        <w:t>D.</w:t>
        <w:t xml:space="preserve">    </w:t>
      </w:r>
      <w:r>
        <w:rPr>
          <w:sz w:val="16"/>
        </w:rPr>
        <w:t>现金再投资比率</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t xml:space="preserve">    </w:t>
      </w:r>
      <w:r>
        <w:rPr>
          <w:sz w:val="24"/>
        </w:rPr>
        <w:t>二、多项选择题：从下列每小题的选项中选出两个或两个以上正确的，并将其序号字母在题干的括号里。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15.</w:t>
        <w:t xml:space="preserve">    </w:t>
      </w:r>
      <w:r>
        <w:rPr>
          <w:sz w:val="24"/>
        </w:rPr>
        <w:t>下列关于列报经营活动现金流量方法的各种表述中正确的是（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列报经营活动现金流量的方法有直接法和间接法；</w:t>
        <w:br/>
        <w:br/>
      </w:r>
      <w:r>
        <w:rPr>
          <w:sz w:val="16"/>
        </w:rPr>
        <w:t>B.</w:t>
        <w:t xml:space="preserve">    </w:t>
      </w:r>
      <w:r>
        <w:rPr>
          <w:sz w:val="16"/>
        </w:rPr>
        <w:t>我国现金流量表正表部分的经营活动现金流量是按照直接法列示的；</w:t>
        <w:br/>
        <w:br/>
      </w:r>
      <w:r>
        <w:rPr>
          <w:sz w:val="16"/>
        </w:rPr>
        <w:t>C.</w:t>
        <w:t xml:space="preserve">    </w:t>
      </w:r>
      <w:r>
        <w:rPr>
          <w:sz w:val="16"/>
        </w:rPr>
        <w:t>我国现金流量表正表部分的经营活动现金流量是按照间接法列示的；</w:t>
        <w:br/>
        <w:br/>
      </w:r>
      <w:r>
        <w:rPr>
          <w:sz w:val="16"/>
        </w:rPr>
        <w:t>D.</w:t>
        <w:t xml:space="preserve">    </w:t>
      </w:r>
      <w:r>
        <w:rPr>
          <w:sz w:val="16"/>
        </w:rPr>
        <w:t>我国现金流量表附注部分的经营活动现金流量采用直接法披露；</w:t>
        <w:br/>
        <w:br/>
      </w:r>
      <w:r>
        <w:rPr>
          <w:sz w:val="16"/>
        </w:rPr>
        <w:t>E.</w:t>
        <w:t xml:space="preserve">    </w:t>
      </w:r>
      <w:r>
        <w:rPr>
          <w:sz w:val="16"/>
        </w:rPr>
        <w:t>我国现金流量表附注部分的经营活动现金流量采用间接法披露。</w:t>
        <w:br/>
        <w:br/>
        <w:br/>
      </w:r>
      <w:r>
        <w:rPr>
          <w:sz w:val="16"/>
        </w:rPr>
        <w:t>正确答案</w:t>
      </w:r>
      <w:r>
        <w:rPr>
          <w:sz w:val="16"/>
        </w:rPr>
        <w:t>：A B E</w:t>
        <w:br/>
      </w:r>
      <w:r>
        <w:rPr>
          <w:sz w:val="16"/>
        </w:rPr>
        <w:t>答案解释</w:t>
      </w:r>
      <w:r>
        <w:rPr>
          <w:sz w:val="16"/>
        </w:rPr>
        <w:t>：暂无</w:t>
      </w:r>
    </w:p>
    <w:p>
      <w:pPr>
        <w:spacing w:line="240" w:lineRule="auto" w:before="400" w:after="0"/>
        <w:jc w:val="left"/>
      </w:pPr>
      <w:r/>
      <w:r>
        <w:rPr>
          <w:sz w:val="24"/>
        </w:rPr>
      </w:r>
      <w:r>
        <w:rPr>
          <w:sz w:val="24"/>
        </w:rPr>
        <w:t>16.</w:t>
        <w:t xml:space="preserve">    </w:t>
      </w:r>
      <w:r>
        <w:rPr>
          <w:sz w:val="24"/>
        </w:rPr>
        <w:t>下列关于现金流量的各种表述中正确的是（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现金流量总额是指流入和流出没有互相抵消的金额</w:t>
        <w:br/>
        <w:br/>
      </w:r>
      <w:r>
        <w:rPr>
          <w:sz w:val="16"/>
        </w:rPr>
        <w:t>B.</w:t>
        <w:t xml:space="preserve">    </w:t>
      </w:r>
      <w:r>
        <w:rPr>
          <w:sz w:val="16"/>
        </w:rPr>
        <w:t>现金流量表的各项目，一般按报告年度的现金流入或流出的总额反映</w:t>
        <w:br/>
        <w:br/>
      </w:r>
      <w:r>
        <w:rPr>
          <w:sz w:val="16"/>
        </w:rPr>
        <w:t>C.</w:t>
        <w:t xml:space="preserve">    </w:t>
      </w:r>
      <w:r>
        <w:rPr>
          <w:sz w:val="16"/>
        </w:rPr>
        <w:t>现金流量总额全面揭示企业现金流量的方向、规模和结构</w:t>
        <w:br/>
        <w:br/>
      </w:r>
      <w:r>
        <w:rPr>
          <w:sz w:val="16"/>
        </w:rPr>
        <w:t>D.</w:t>
        <w:t xml:space="preserve">    </w:t>
      </w:r>
      <w:r>
        <w:rPr>
          <w:sz w:val="16"/>
        </w:rPr>
        <w:t>现金净流量可能是正数也可能是负数</w:t>
        <w:br/>
        <w:br/>
      </w:r>
      <w:r>
        <w:rPr>
          <w:sz w:val="16"/>
        </w:rPr>
        <w:t>E.</w:t>
        <w:t xml:space="preserve">    </w:t>
      </w:r>
      <w:r>
        <w:rPr>
          <w:sz w:val="16"/>
        </w:rPr>
        <w:t>现金净流量反映了企业各类活动形成的现金流量的最终结果。</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17.</w:t>
        <w:t xml:space="preserve">    </w:t>
      </w:r>
      <w:r>
        <w:rPr>
          <w:sz w:val="24"/>
        </w:rPr>
        <w:t>下列各项中属于经营活动产生的现金流量的是（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销售商品、提供劳务收到的现金</w:t>
        <w:br/>
        <w:br/>
      </w:r>
      <w:r>
        <w:rPr>
          <w:sz w:val="16"/>
        </w:rPr>
        <w:t>B.</w:t>
        <w:t xml:space="preserve">    </w:t>
      </w:r>
      <w:r>
        <w:rPr>
          <w:sz w:val="16"/>
        </w:rPr>
        <w:t>向其他金融机构拆入资金净增加额</w:t>
        <w:br/>
        <w:br/>
      </w:r>
      <w:r>
        <w:rPr>
          <w:sz w:val="16"/>
        </w:rPr>
        <w:t>C.</w:t>
        <w:t xml:space="preserve">    </w:t>
      </w:r>
      <w:r>
        <w:rPr>
          <w:sz w:val="16"/>
        </w:rPr>
        <w:t xml:space="preserve">偿还债务支付的现金     </w:t>
        <w:br/>
        <w:br/>
      </w:r>
      <w:r>
        <w:rPr>
          <w:sz w:val="16"/>
        </w:rPr>
        <w:t>D.</w:t>
        <w:t xml:space="preserve">    </w:t>
      </w:r>
      <w:r>
        <w:rPr>
          <w:sz w:val="16"/>
        </w:rPr>
        <w:t>客户贷款及垫款净增加额</w:t>
        <w:br/>
        <w:br/>
      </w:r>
      <w:r>
        <w:rPr>
          <w:sz w:val="16"/>
        </w:rPr>
        <w:t>E.</w:t>
        <w:t xml:space="preserve">    </w:t>
      </w:r>
      <w:r>
        <w:rPr>
          <w:sz w:val="16"/>
        </w:rPr>
        <w:t>购建固定资产、无形资产和其他长期资产支付的现金</w:t>
        <w:br/>
        <w:br/>
        <w:br/>
      </w:r>
      <w:r>
        <w:rPr>
          <w:sz w:val="16"/>
        </w:rPr>
        <w:t>正确答案</w:t>
      </w:r>
      <w:r>
        <w:rPr>
          <w:sz w:val="16"/>
        </w:rPr>
        <w:t>：A B D</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现金流量分析的作用有：（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对获取现金的能力做出评价</w:t>
        <w:br/>
        <w:br/>
      </w:r>
      <w:r>
        <w:rPr>
          <w:sz w:val="16"/>
        </w:rPr>
        <w:t>B.</w:t>
        <w:t xml:space="preserve">    </w:t>
      </w:r>
      <w:r>
        <w:rPr>
          <w:sz w:val="16"/>
        </w:rPr>
        <w:t>对偿债能力做出评价</w:t>
        <w:br/>
        <w:br/>
      </w:r>
      <w:r>
        <w:rPr>
          <w:sz w:val="16"/>
        </w:rPr>
        <w:t>C.</w:t>
        <w:t xml:space="preserve">    </w:t>
      </w:r>
      <w:r>
        <w:rPr>
          <w:sz w:val="16"/>
        </w:rPr>
        <w:t>对收益的质量做出评价</w:t>
        <w:br/>
        <w:br/>
      </w:r>
      <w:r>
        <w:rPr>
          <w:sz w:val="16"/>
        </w:rPr>
        <w:t>D.</w:t>
        <w:t xml:space="preserve">    </w:t>
      </w:r>
      <w:r>
        <w:rPr>
          <w:sz w:val="16"/>
        </w:rPr>
        <w:t>对投资活动和筹资活动做出评价</w:t>
        <w:br/>
        <w:br/>
      </w:r>
      <w:r>
        <w:rPr>
          <w:sz w:val="16"/>
        </w:rPr>
        <w:t>E.</w:t>
        <w:t xml:space="preserve">    </w:t>
      </w:r>
      <w:r>
        <w:rPr>
          <w:sz w:val="16"/>
        </w:rPr>
        <w:t>进一步揭示现金流量信息所反映的企业基本活动，并从现金流量角度对企业状况做出评价</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19.</w:t>
        <w:t xml:space="preserve">    </w:t>
      </w:r>
      <w:r>
        <w:rPr>
          <w:sz w:val="24"/>
        </w:rPr>
        <w:t>现金流量表的内容包括（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本期现金从何而来</w:t>
        <w:br/>
        <w:br/>
      </w:r>
      <w:r>
        <w:rPr>
          <w:sz w:val="16"/>
        </w:rPr>
        <w:t>B.</w:t>
        <w:t xml:space="preserve">    </w:t>
      </w:r>
      <w:r>
        <w:rPr>
          <w:sz w:val="16"/>
        </w:rPr>
        <w:t>本期现金用向何方</w:t>
        <w:br/>
        <w:br/>
      </w:r>
      <w:r>
        <w:rPr>
          <w:sz w:val="16"/>
        </w:rPr>
        <w:t>C.</w:t>
        <w:t xml:space="preserve">    </w:t>
      </w:r>
      <w:r>
        <w:rPr>
          <w:sz w:val="16"/>
        </w:rPr>
        <w:t xml:space="preserve">现金余额发生什么变化     </w:t>
        <w:br/>
        <w:br/>
      </w:r>
      <w:r>
        <w:rPr>
          <w:sz w:val="16"/>
        </w:rPr>
        <w:t>D.</w:t>
        <w:t xml:space="preserve">    </w:t>
      </w:r>
      <w:r>
        <w:rPr>
          <w:sz w:val="16"/>
        </w:rPr>
        <w:t>不涉及现金的投资活动</w:t>
        <w:br/>
        <w:br/>
      </w:r>
      <w:r>
        <w:rPr>
          <w:sz w:val="16"/>
        </w:rPr>
        <w:t>E.</w:t>
        <w:t xml:space="preserve">    </w:t>
      </w:r>
      <w:r>
        <w:rPr>
          <w:sz w:val="16"/>
        </w:rPr>
        <w:t>现金余额发生什么变化</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20.</w:t>
        <w:t xml:space="preserve">    </w:t>
      </w:r>
      <w:r>
        <w:rPr>
          <w:sz w:val="24"/>
        </w:rPr>
        <w:t>经营活动现金流量=（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净利润-非经营活动损益+非付现费用-（经营性资产增加-经营性负债增加）</w:t>
        <w:br/>
        <w:br/>
      </w:r>
      <w:r>
        <w:rPr>
          <w:sz w:val="16"/>
        </w:rPr>
        <w:t>B.</w:t>
        <w:t xml:space="preserve">    </w:t>
      </w:r>
      <w:r>
        <w:rPr>
          <w:sz w:val="16"/>
        </w:rPr>
        <w:t>经营利润+非付现费用-营运资金净增加</w:t>
        <w:br/>
        <w:br/>
      </w:r>
      <w:r>
        <w:rPr>
          <w:sz w:val="16"/>
        </w:rPr>
        <w:t>C.</w:t>
        <w:t xml:space="preserve">    </w:t>
      </w:r>
      <w:r>
        <w:rPr>
          <w:sz w:val="16"/>
        </w:rPr>
        <w:t>经营活动现金收益+非付现费用-营运资金净增加</w:t>
        <w:br/>
        <w:br/>
      </w:r>
      <w:r>
        <w:rPr>
          <w:sz w:val="16"/>
        </w:rPr>
        <w:t>D.</w:t>
        <w:t xml:space="preserve">    </w:t>
      </w:r>
      <w:r>
        <w:rPr>
          <w:sz w:val="16"/>
        </w:rPr>
        <w:t>经营活动现金净流量</w:t>
        <w:br/>
        <w:br/>
      </w:r>
      <w:r>
        <w:rPr>
          <w:sz w:val="16"/>
        </w:rPr>
        <w:t>E.</w:t>
        <w:t xml:space="preserve">    </w:t>
      </w:r>
      <w:r>
        <w:rPr>
          <w:sz w:val="16"/>
        </w:rPr>
        <w:t>经营活动现金收益-营运资金净增加</w:t>
        <w:br/>
        <w:br/>
        <w:br/>
      </w:r>
      <w:r>
        <w:rPr>
          <w:sz w:val="16"/>
        </w:rPr>
        <w:t>正确答案</w:t>
      </w:r>
      <w:r>
        <w:rPr>
          <w:sz w:val="16"/>
        </w:rPr>
        <w:t>：A B D E</w:t>
        <w:br/>
      </w:r>
      <w:r>
        <w:rPr>
          <w:sz w:val="16"/>
        </w:rPr>
        <w:t>答案解释</w:t>
      </w:r>
      <w:r>
        <w:rPr>
          <w:sz w:val="16"/>
        </w:rPr>
        <w:t>：暂无</w:t>
      </w:r>
    </w:p>
    <w:p>
      <w:pPr>
        <w:spacing w:line="240" w:lineRule="auto" w:before="400" w:after="0"/>
        <w:jc w:val="left"/>
      </w:pPr>
      <w:r/>
      <w:r>
        <w:rPr>
          <w:sz w:val="24"/>
        </w:rPr>
        <w:t xml:space="preserve">    </w:t>
      </w:r>
      <w:r>
        <w:rPr>
          <w:sz w:val="24"/>
        </w:rPr>
        <w:t>三、判断下列说法正确与否，正确的在题后括号里划“√”，错误的划“ⅹ”。</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22.</w:t>
        <w:t xml:space="preserve">    </w:t>
      </w:r>
      <w:r>
        <w:rPr>
          <w:sz w:val="24"/>
        </w:rPr>
        <w:t>以经营活动现金流入为基础的结构分析，目的是分析在总现金流入中各种现金流入来源的构成比例和各项现金流出占总流入的比重。（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23.</w:t>
        <w:t xml:space="preserve">    </w:t>
      </w:r>
      <w:r>
        <w:rPr>
          <w:sz w:val="24"/>
        </w:rPr>
        <w:t>企业管理者将其持有的现金投资于现金等价物项目，目的在于谋求高于利息流入的风险报酬。（</w:t>
      </w:r>
      <w:r>
        <w:rPr>
          <w:sz w:val="24"/>
        </w:rPr>
        <w:t>ⅹ</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24.</w:t>
        <w:t xml:space="preserve">    </w:t>
      </w:r>
      <w:r>
        <w:rPr>
          <w:sz w:val="24"/>
        </w:rPr>
        <w:t>现金各种形式之间的转换不会形成现金的流入和流出，现金和现金等价物之间的转换才会形成。（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25.</w:t>
        <w:t xml:space="preserve">    </w:t>
      </w:r>
      <w:r>
        <w:rPr>
          <w:sz w:val="24"/>
        </w:rPr>
        <w:t>现金流量表中的“经营活动”是指直接进行产品生产、商品销售或劳务提供的活动。（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26.</w:t>
        <w:t xml:space="preserve">    </w:t>
      </w:r>
      <w:r>
        <w:rPr>
          <w:sz w:val="24"/>
        </w:rPr>
        <w:t>筹资活动现金流入与资产负债表的短期借款、长期借款、所有者权益有内在联系，但无直接核对关系。（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27.</w:t>
        <w:t xml:space="preserve">    </w:t>
      </w:r>
      <w:r>
        <w:rPr>
          <w:sz w:val="24"/>
        </w:rPr>
        <w:t>通过对企业运营指数进行技术分析，若运营指数大于1，说明会计收益的收现能力较弱，收益质量较差。（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28.</w:t>
        <w:t xml:space="preserve">    </w:t>
      </w:r>
      <w:r>
        <w:rPr>
          <w:sz w:val="24"/>
        </w:rPr>
        <w:t>销售商品、提供劳务收到的现金既包括本期销售本期收回的现金，也包括前期销售本期收到的现金，但要扣除因销售退回本期支出的现金。（）</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