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6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南海开放大学</w:t>
      </w:r>
      <w:r>
        <w:rPr>
          <w:rFonts w:ascii="Times New Roman" w:hAnsi="Times New Roman" w:eastAsia="方正小标宋简体" w:cs="方正小标宋简体"/>
          <w:sz w:val="44"/>
          <w:szCs w:val="44"/>
        </w:rPr>
        <w:t>开放教育品牌宣传学生竞赛方案</w:t>
      </w:r>
    </w:p>
    <w:p w14:paraId="3DEFF5E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/>
        <w:textAlignment w:val="auto"/>
      </w:pPr>
    </w:p>
    <w:p w14:paraId="57F6D3F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一、竞赛背景与目的</w:t>
      </w:r>
    </w:p>
    <w:p w14:paraId="26277A3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随着开放教育行业竞争日益激烈，招生宣传成为学校发展的关键环节。为充分发挥</w:t>
      </w:r>
      <w:r>
        <w:rPr>
          <w:rFonts w:hint="eastAsia" w:ascii="仿宋" w:hAnsi="仿宋" w:eastAsia="仿宋"/>
          <w:sz w:val="32"/>
          <w:szCs w:val="32"/>
        </w:rPr>
        <w:t>同学们</w:t>
      </w:r>
      <w:r>
        <w:rPr>
          <w:rFonts w:ascii="仿宋" w:hAnsi="仿宋" w:eastAsia="仿宋"/>
          <w:sz w:val="32"/>
          <w:szCs w:val="32"/>
        </w:rPr>
        <w:t>对学校品牌及中央电中特色的了解优势，激发学生的创作热情与参与度，同时借助小红书、快手</w:t>
      </w:r>
      <w:r>
        <w:rPr>
          <w:rFonts w:hint="eastAsia" w:ascii="仿宋" w:hAnsi="仿宋" w:eastAsia="仿宋"/>
          <w:sz w:val="32"/>
          <w:szCs w:val="32"/>
        </w:rPr>
        <w:t>、微信</w:t>
      </w:r>
      <w:r>
        <w:rPr>
          <w:rFonts w:ascii="仿宋" w:hAnsi="仿宋" w:eastAsia="仿宋"/>
          <w:sz w:val="32"/>
          <w:szCs w:val="32"/>
        </w:rPr>
        <w:t>高流量平台扩大</w:t>
      </w:r>
      <w:r>
        <w:rPr>
          <w:rFonts w:hint="eastAsia" w:ascii="仿宋" w:hAnsi="仿宋" w:eastAsia="仿宋"/>
          <w:sz w:val="32"/>
          <w:szCs w:val="32"/>
        </w:rPr>
        <w:t>学校开放教育品牌</w:t>
      </w:r>
      <w:r>
        <w:rPr>
          <w:rFonts w:ascii="仿宋" w:hAnsi="仿宋" w:eastAsia="仿宋"/>
          <w:sz w:val="32"/>
          <w:szCs w:val="32"/>
        </w:rPr>
        <w:t>宣传覆盖面，特举办本次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ascii="仿宋" w:hAnsi="仿宋" w:eastAsia="仿宋"/>
          <w:sz w:val="32"/>
          <w:szCs w:val="32"/>
        </w:rPr>
        <w:t>品牌宣传学生竞赛。</w:t>
      </w:r>
      <w:bookmarkStart w:id="0" w:name="_GoBack"/>
      <w:bookmarkEnd w:id="0"/>
    </w:p>
    <w:p w14:paraId="0827199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本次竞赛旨在通过学生的视角，以生动、新颖的内容形式（小红书文案或 1 分钟内视频），展现中央电中及学校的办学特色、教学优势、校园文化等，提升学校品牌知名度与美誉度，吸引更多潜在生源，为学校招生工作注入新活力。同时，也能提升学生的策划、创作与宣传能力，实现学生能力培养与学校招生宣传的双赢。</w:t>
      </w:r>
    </w:p>
    <w:p w14:paraId="5DE982A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二、竞赛基本信息</w:t>
      </w:r>
    </w:p>
    <w:p w14:paraId="0C6ED3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02" w:firstLineChars="200"/>
        <w:textAlignment w:val="auto"/>
        <w:rPr>
          <w:rFonts w:ascii="楷体" w:hAnsi="楷体" w:eastAsia="楷体"/>
        </w:rPr>
      </w:pPr>
      <w:r>
        <w:rPr>
          <w:rFonts w:ascii="楷体" w:hAnsi="楷体" w:eastAsia="楷体"/>
        </w:rPr>
        <w:t>（一）参与对象</w:t>
      </w:r>
    </w:p>
    <w:p w14:paraId="32406688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学校全体在校学生，以个人或小组形式参赛，每组需确定 1 名组长，负责统筹作品创作与提交事宜。</w:t>
      </w:r>
    </w:p>
    <w:p w14:paraId="428B48F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（二）指导老师安排</w:t>
      </w:r>
    </w:p>
    <w:p w14:paraId="69CB1A6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每位参赛个人或小组需配备 1 名为指导老师，指导老师由学生自主选择。指导老师需全程参与作品创作过程，从主题构思、内容策划、形式设计到平台发布等环节提供专业指导，尤其针对小红书文案的文字表达、图片搭配，以及 1 分钟内视频的节奏把控、信息密度等关键维度给出建议，确保作品符合竞赛要求与招生宣传需求。</w:t>
      </w:r>
    </w:p>
    <w:p w14:paraId="681D78B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（三）宣传平台与内容、形式要求</w:t>
      </w:r>
    </w:p>
    <w:p w14:paraId="257310A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</w:t>
      </w:r>
      <w:r>
        <w:rPr>
          <w:rFonts w:ascii="仿宋" w:hAnsi="仿宋" w:eastAsia="仿宋"/>
          <w:b/>
          <w:bCs/>
          <w:sz w:val="32"/>
          <w:szCs w:val="32"/>
        </w:rPr>
        <w:t>宣传平台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小红书、快手两大平台，参赛作品需在指定平台发布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499732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</w:t>
      </w:r>
      <w:r>
        <w:rPr>
          <w:rFonts w:ascii="仿宋" w:hAnsi="仿宋" w:eastAsia="仿宋"/>
          <w:b/>
          <w:bCs/>
          <w:sz w:val="32"/>
          <w:szCs w:val="32"/>
        </w:rPr>
        <w:t>宣传内容</w:t>
      </w:r>
      <w:r>
        <w:rPr>
          <w:rFonts w:ascii="仿宋" w:hAnsi="仿宋" w:eastAsia="仿宋"/>
          <w:sz w:val="32"/>
          <w:szCs w:val="32"/>
        </w:rPr>
        <w:t>：以中央电中、学校品牌宣传为核心，</w:t>
      </w:r>
      <w:r>
        <w:rPr>
          <w:rFonts w:hint="eastAsia" w:ascii="仿宋" w:hAnsi="仿宋" w:eastAsia="仿宋"/>
          <w:color w:val="auto"/>
          <w:sz w:val="32"/>
          <w:szCs w:val="32"/>
        </w:rPr>
        <w:t>符合社会主义价值观，不得出现违规表述。</w:t>
      </w:r>
      <w:r>
        <w:rPr>
          <w:rFonts w:ascii="仿宋" w:hAnsi="仿宋" w:eastAsia="仿宋"/>
          <w:color w:val="auto"/>
          <w:sz w:val="32"/>
          <w:szCs w:val="32"/>
        </w:rPr>
        <w:t>参照学校招生简章，重点围绕</w:t>
      </w:r>
      <w:r>
        <w:rPr>
          <w:rFonts w:ascii="仿宋" w:hAnsi="仿宋" w:eastAsia="仿宋"/>
          <w:sz w:val="32"/>
          <w:szCs w:val="32"/>
        </w:rPr>
        <w:t>以下内容展开：</w:t>
      </w:r>
    </w:p>
    <w:p w14:paraId="6AC6FBEE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clear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640" w:leftChars="0" w:hanging="288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中央电中的办学资质、课程体系（如特色专业、线上线下结合的教学模式）、师资力量（如资深教师、专属辅导团队）等；</w:t>
      </w:r>
    </w:p>
    <w:p w14:paraId="144229B3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840"/>
          <w:tab w:val="clear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640" w:leftChars="0" w:hanging="288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学校的办学理念、校园环境（如实训基地、图书馆、活动场地）、教学设施（如智慧教室、线上学习平台）、特色专业（如贴合市场需求的热门专业）、学生活动（如技能竞赛、校园文化节）、升学就业案例（如优秀毕业生故事）等；</w:t>
      </w:r>
    </w:p>
    <w:p w14:paraId="500C5D56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840"/>
          <w:tab w:val="clear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640" w:leftChars="0" w:hanging="288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突出开放教育的灵活性（如弹性学习时间、多终端学习支持）、实用性（如理论 + 实践结合的课程设计）、包容性（如不限基础、适合在职人员提升）等特点，以及学校在开放教育领域的优势与成果（如办学年限、获奖荣誉、学员满意度）。</w:t>
      </w:r>
    </w:p>
    <w:p w14:paraId="576138B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</w:t>
      </w:r>
      <w:r>
        <w:rPr>
          <w:rFonts w:ascii="仿宋" w:hAnsi="仿宋" w:eastAsia="仿宋"/>
          <w:b/>
          <w:bCs/>
          <w:sz w:val="32"/>
          <w:szCs w:val="32"/>
        </w:rPr>
        <w:t>作品形式要求</w:t>
      </w:r>
      <w:r>
        <w:rPr>
          <w:rFonts w:ascii="仿宋" w:hAnsi="仿宋" w:eastAsia="仿宋"/>
          <w:sz w:val="32"/>
          <w:szCs w:val="32"/>
        </w:rPr>
        <w:t>：</w:t>
      </w:r>
    </w:p>
    <w:p w14:paraId="4A0157BA">
      <w:pPr>
        <w:pStyle w:val="1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形式一：小红书文案（文字 + 图片）</w:t>
      </w:r>
    </w:p>
    <w:p w14:paraId="59510A44">
      <w:pPr>
        <w:pStyle w:val="1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文字部分：字数控制在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00-800 字，语言风格需符合小红书平台调性（亲切、易懂、有感染力），可采用 “种草” 式表达，如以 “在校生带你了解中央电中”“选择这所开放教育学校的 3 个理由” 等视角切入；内容需逻辑清晰，先吸引关注（如痛点引入、亮点前置），再分层介绍核心信息，结尾可加入招生指引（如报名时间、咨询方式）或互动引导（如 “有疑问欢迎评论区留言”）。</w:t>
      </w:r>
    </w:p>
    <w:p w14:paraId="35C3C73C">
      <w:pPr>
        <w:pStyle w:val="1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图片部分：需搭配 3-9 张原创图片，图片内容与文字主题一致，可包括</w:t>
      </w:r>
      <w:r>
        <w:rPr>
          <w:rFonts w:hint="eastAsia" w:ascii="仿宋" w:hAnsi="仿宋" w:eastAsia="仿宋"/>
          <w:sz w:val="32"/>
          <w:szCs w:val="32"/>
        </w:rPr>
        <w:t>且不限于</w:t>
      </w:r>
      <w:r>
        <w:rPr>
          <w:rFonts w:ascii="仿宋" w:hAnsi="仿宋" w:eastAsia="仿宋"/>
          <w:sz w:val="32"/>
          <w:szCs w:val="32"/>
        </w:rPr>
        <w:t>校园环境图、课堂实拍图、实训场景图、中央电中品牌标识图、优秀毕业生风采图等；图片需清晰美观（分辨率不低于 720p），可适当添加文字标注（如 “中央电中实训基地”“线上学习平台界面”），风格统一（如统一滤镜、统一排版）。</w:t>
      </w:r>
    </w:p>
    <w:p w14:paraId="3A12CEF9">
      <w:pPr>
        <w:pStyle w:val="1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形式二：视频（1 分钟以内）</w:t>
      </w:r>
    </w:p>
    <w:p w14:paraId="659FE306">
      <w:pPr>
        <w:pStyle w:val="1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时长要求：严格控制在 60 秒以内（含开头结尾），建议节奏紧凑，避免冗余内容，确保在短时间内传递核心信息。</w:t>
      </w:r>
    </w:p>
    <w:p w14:paraId="6F65613F">
      <w:pPr>
        <w:pStyle w:val="1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内容结构：可采用 “开场吸睛 — 核心介绍 — 结尾指引” 的结构，如开场用 “1 分钟带你看懂中央电中招生亮点” 引入，中间分 2-3 个板块介绍关键信息（每个板块 15-20 秒），结尾明确招生咨询方式或呼吁互动（如 “想报名的同学戳评论区链接”）。</w:t>
      </w:r>
    </w:p>
    <w:p w14:paraId="3FA41E6A">
      <w:pPr>
        <w:pStyle w:val="1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制作要求：画面清晰稳定（分辨率不低于 1080p），声音清晰无杂音（可配背景音乐，但需避免盖过人声）；可采用实景拍摄（如校园场景、学生采访）、动画演示（如课程体系图解）、图文混剪等形式，适当加入字幕（突出关键信息，如 “免试入学”“毕业颁发国家认可证书”）、转场特效，提升观赏性；视频开头或结尾需出现学校 LOGO 及 “中央电中” 标识，强化品牌认知。</w:t>
      </w:r>
    </w:p>
    <w:p w14:paraId="690A872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三、竞赛流程</w:t>
      </w:r>
    </w:p>
    <w:p w14:paraId="2073DE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02" w:firstLineChars="200"/>
        <w:textAlignment w:val="auto"/>
        <w:rPr>
          <w:rFonts w:ascii="楷体" w:hAnsi="楷体" w:eastAsia="楷体"/>
        </w:rPr>
      </w:pPr>
      <w:r>
        <w:rPr>
          <w:rFonts w:ascii="楷体" w:hAnsi="楷体" w:eastAsia="楷体"/>
        </w:rPr>
        <w:t xml:space="preserve">（一）作品创作与指导阶段（ </w:t>
      </w:r>
      <w:r>
        <w:rPr>
          <w:rFonts w:hint="eastAsia" w:ascii="楷体" w:hAnsi="楷体" w:eastAsia="楷体"/>
        </w:rPr>
        <w:t>1</w:t>
      </w:r>
      <w:r>
        <w:rPr>
          <w:rFonts w:hint="eastAsia" w:ascii="楷体" w:hAnsi="楷体" w:eastAsia="楷体"/>
          <w:lang w:val="en-US" w:eastAsia="zh-CN"/>
        </w:rPr>
        <w:t>1</w:t>
      </w:r>
      <w:r>
        <w:rPr>
          <w:rFonts w:ascii="楷体" w:hAnsi="楷体" w:eastAsia="楷体"/>
        </w:rPr>
        <w:t xml:space="preserve"> 月 </w:t>
      </w:r>
      <w:r>
        <w:rPr>
          <w:rFonts w:hint="eastAsia" w:ascii="楷体" w:hAnsi="楷体" w:eastAsia="楷体"/>
          <w:lang w:val="en-US" w:eastAsia="zh-CN"/>
        </w:rPr>
        <w:t>3</w:t>
      </w:r>
      <w:r>
        <w:rPr>
          <w:rFonts w:ascii="楷体" w:hAnsi="楷体" w:eastAsia="楷体"/>
        </w:rPr>
        <w:t xml:space="preserve"> 日 -  </w:t>
      </w:r>
      <w:r>
        <w:rPr>
          <w:rFonts w:hint="eastAsia" w:ascii="楷体" w:hAnsi="楷体" w:eastAsia="楷体"/>
        </w:rPr>
        <w:t>1</w:t>
      </w:r>
      <w:r>
        <w:rPr>
          <w:rFonts w:hint="eastAsia" w:ascii="楷体" w:hAnsi="楷体" w:eastAsia="楷体"/>
          <w:lang w:val="en-US" w:eastAsia="zh-CN"/>
        </w:rPr>
        <w:t>1</w:t>
      </w:r>
      <w:r>
        <w:rPr>
          <w:rFonts w:ascii="楷体" w:hAnsi="楷体" w:eastAsia="楷体"/>
        </w:rPr>
        <w:t xml:space="preserve"> 月 </w:t>
      </w:r>
      <w:r>
        <w:rPr>
          <w:rFonts w:hint="eastAsia" w:ascii="楷体" w:hAnsi="楷体" w:eastAsia="楷体"/>
          <w:lang w:val="en-US" w:eastAsia="zh-CN"/>
        </w:rPr>
        <w:t>24</w:t>
      </w:r>
      <w:r>
        <w:rPr>
          <w:rFonts w:ascii="楷体" w:hAnsi="楷体" w:eastAsia="楷体"/>
        </w:rPr>
        <w:t xml:space="preserve"> 日）</w:t>
      </w:r>
    </w:p>
    <w:p w14:paraId="029485D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学校通过</w:t>
      </w:r>
      <w:r>
        <w:rPr>
          <w:rFonts w:hint="eastAsia" w:ascii="仿宋" w:hAnsi="仿宋" w:eastAsia="仿宋"/>
          <w:sz w:val="32"/>
          <w:szCs w:val="32"/>
        </w:rPr>
        <w:t>开放教育</w:t>
      </w:r>
      <w:r>
        <w:rPr>
          <w:rFonts w:ascii="仿宋" w:hAnsi="仿宋" w:eastAsia="仿宋"/>
          <w:sz w:val="32"/>
          <w:szCs w:val="32"/>
        </w:rPr>
        <w:t>校园官网</w:t>
      </w:r>
      <w:r>
        <w:rPr>
          <w:rFonts w:hint="eastAsia" w:ascii="仿宋" w:hAnsi="仿宋" w:eastAsia="仿宋"/>
          <w:sz w:val="32"/>
          <w:szCs w:val="32"/>
        </w:rPr>
        <w:t>（http://ounh.nhedu.net/nhsyxy/）</w:t>
      </w:r>
      <w:r>
        <w:rPr>
          <w:rFonts w:ascii="仿宋" w:hAnsi="仿宋" w:eastAsia="仿宋"/>
          <w:sz w:val="32"/>
          <w:szCs w:val="32"/>
        </w:rPr>
        <w:t>发布竞赛通知，明确竞赛要求、流程、奖励等信息，同时附上学校招生简章、中央电中宣传素材包（如 LOGO、官方图片、核心信息要点），供参赛学生参考。</w:t>
      </w:r>
    </w:p>
    <w:p w14:paraId="0C4E141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参赛学生或小组填写《开放教育品牌宣传学生竞赛报名表》，注明参赛作品形式（小红书文案 / 视频），经指导老师确认后，提交至</w:t>
      </w:r>
      <w:r>
        <w:rPr>
          <w:rFonts w:hint="eastAsia" w:ascii="仿宋" w:hAnsi="仿宋" w:eastAsia="仿宋"/>
          <w:sz w:val="32"/>
          <w:szCs w:val="32"/>
        </w:rPr>
        <w:t>开放教育处1307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室</w:t>
      </w:r>
      <w:r>
        <w:rPr>
          <w:rFonts w:hint="eastAsia" w:ascii="仿宋" w:hAnsi="仿宋" w:eastAsia="仿宋"/>
          <w:sz w:val="32"/>
          <w:szCs w:val="32"/>
        </w:rPr>
        <w:t>胡星妃老师</w:t>
      </w:r>
      <w:r>
        <w:rPr>
          <w:rFonts w:ascii="仿宋" w:hAnsi="仿宋" w:eastAsia="仿宋"/>
          <w:sz w:val="32"/>
          <w:szCs w:val="32"/>
        </w:rPr>
        <w:t>。</w:t>
      </w:r>
    </w:p>
    <w:p w14:paraId="0258598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学校对报名信息进行审核，确认参赛资格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16259C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参赛个人或小组在指导老师的指导下，开展作品创作：选择小红书文案形式的，需打磨文字表达，筛选并优化图片；选择视频形式的，需确定拍摄脚本，完成拍摄、剪辑与后期制作，确保时长符合要求。</w:t>
      </w:r>
    </w:p>
    <w:p w14:paraId="5E8AA61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创作过程中，参赛学生可随时与指导老师沟通，解决创作过程中遇到的问题（如文案逻辑梳理、视频节奏调整）；指导老师需定期跟进学生创作进度，提供针对性建议。</w:t>
      </w:r>
    </w:p>
    <w:p w14:paraId="33F06F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02" w:firstLineChars="200"/>
        <w:textAlignment w:val="auto"/>
        <w:rPr>
          <w:rFonts w:ascii="楷体" w:hAnsi="楷体" w:eastAsia="楷体"/>
        </w:rPr>
      </w:pPr>
      <w:r>
        <w:rPr>
          <w:rFonts w:ascii="楷体" w:hAnsi="楷体" w:eastAsia="楷体"/>
        </w:rPr>
        <w:t>（</w:t>
      </w:r>
      <w:r>
        <w:rPr>
          <w:rFonts w:hint="eastAsia" w:ascii="楷体" w:hAnsi="楷体" w:eastAsia="楷体"/>
          <w:lang w:val="en-US" w:eastAsia="zh-CN"/>
        </w:rPr>
        <w:t>二</w:t>
      </w:r>
      <w:r>
        <w:rPr>
          <w:rFonts w:ascii="楷体" w:hAnsi="楷体" w:eastAsia="楷体"/>
        </w:rPr>
        <w:t>）作品</w:t>
      </w:r>
      <w:r>
        <w:rPr>
          <w:rFonts w:hint="eastAsia" w:ascii="楷体" w:hAnsi="楷体" w:eastAsia="楷体"/>
        </w:rPr>
        <w:t>初审</w:t>
      </w:r>
      <w:r>
        <w:rPr>
          <w:rFonts w:ascii="楷体" w:hAnsi="楷体" w:eastAsia="楷体"/>
        </w:rPr>
        <w:t>提交阶段（</w:t>
      </w:r>
      <w:r>
        <w:rPr>
          <w:rFonts w:hint="eastAsia" w:ascii="楷体" w:hAnsi="楷体" w:eastAsia="楷体"/>
        </w:rPr>
        <w:t>11</w:t>
      </w:r>
      <w:r>
        <w:rPr>
          <w:rFonts w:ascii="楷体" w:hAnsi="楷体" w:eastAsia="楷体"/>
        </w:rPr>
        <w:t xml:space="preserve"> 月 </w:t>
      </w:r>
      <w:r>
        <w:rPr>
          <w:rFonts w:hint="eastAsia" w:ascii="楷体" w:hAnsi="楷体" w:eastAsia="楷体"/>
          <w:lang w:val="en-US" w:eastAsia="zh-CN"/>
        </w:rPr>
        <w:t>25</w:t>
      </w:r>
      <w:r>
        <w:rPr>
          <w:rFonts w:ascii="楷体" w:hAnsi="楷体" w:eastAsia="楷体"/>
        </w:rPr>
        <w:t xml:space="preserve"> 日 -  </w:t>
      </w:r>
      <w:r>
        <w:rPr>
          <w:rFonts w:hint="eastAsia" w:ascii="楷体" w:hAnsi="楷体" w:eastAsia="楷体"/>
        </w:rPr>
        <w:t>1</w:t>
      </w:r>
      <w:r>
        <w:rPr>
          <w:rFonts w:hint="eastAsia" w:ascii="楷体" w:hAnsi="楷体" w:eastAsia="楷体"/>
          <w:lang w:val="en-US" w:eastAsia="zh-CN"/>
        </w:rPr>
        <w:t>1</w:t>
      </w:r>
      <w:r>
        <w:rPr>
          <w:rFonts w:ascii="楷体" w:hAnsi="楷体" w:eastAsia="楷体"/>
        </w:rPr>
        <w:t xml:space="preserve"> 月 </w:t>
      </w:r>
      <w:r>
        <w:rPr>
          <w:rFonts w:hint="eastAsia" w:ascii="楷体" w:hAnsi="楷体" w:eastAsia="楷体"/>
          <w:lang w:val="en-US" w:eastAsia="zh-CN"/>
        </w:rPr>
        <w:t>30</w:t>
      </w:r>
      <w:r>
        <w:rPr>
          <w:rFonts w:ascii="楷体" w:hAnsi="楷体" w:eastAsia="楷体"/>
        </w:rPr>
        <w:t xml:space="preserve"> 日）</w:t>
      </w:r>
    </w:p>
    <w:p w14:paraId="1E04FCC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指导老师首轮审核</w:t>
      </w:r>
    </w:p>
    <w:p w14:paraId="2FABC3C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参赛学生或小组完成作品创作后，首先提交至指导老师进行首轮审核。指导老师需对照竞赛作品要求，从以下维度进行审核：</w:t>
      </w:r>
    </w:p>
    <w:p w14:paraId="1FD4EA81">
      <w:pPr>
        <w:pStyle w:val="18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内容维度：是否紧扣中央电中、学校品牌宣传及招生主题，信息是否真实准确，有无夸大或虚假内容；</w:t>
      </w:r>
    </w:p>
    <w:p w14:paraId="2E23B128">
      <w:pPr>
        <w:pStyle w:val="18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形式维度：小红书文案是否符合 “文字 + 图片” 要求（文字字数、图片数量与质量），视频是否控制在 1 分钟内（分辨率、声音、字幕等是否达标）；</w:t>
      </w:r>
    </w:p>
    <w:p w14:paraId="1D02E9D6">
      <w:pPr>
        <w:pStyle w:val="18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合规维度：是否存在抄袭、侵权风险（如图片 / 视频素材是否原创或获授权），</w:t>
      </w:r>
      <w:r>
        <w:rPr>
          <w:rFonts w:ascii="仿宋" w:hAnsi="仿宋" w:eastAsia="仿宋"/>
          <w:color w:val="auto"/>
          <w:sz w:val="32"/>
          <w:szCs w:val="32"/>
        </w:rPr>
        <w:t>是否</w:t>
      </w:r>
      <w:r>
        <w:rPr>
          <w:rFonts w:hint="eastAsia" w:ascii="仿宋" w:hAnsi="仿宋" w:eastAsia="仿宋"/>
          <w:color w:val="auto"/>
          <w:sz w:val="32"/>
          <w:szCs w:val="32"/>
        </w:rPr>
        <w:t>符合社会主义价值观，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是否</w:t>
      </w:r>
      <w:r>
        <w:rPr>
          <w:rFonts w:ascii="仿宋" w:hAnsi="仿宋" w:eastAsia="仿宋"/>
          <w:sz w:val="32"/>
          <w:szCs w:val="32"/>
        </w:rPr>
        <w:t>使用平台违禁词，是否符合国家法律法规及公序良俗。</w:t>
      </w:r>
    </w:p>
    <w:p w14:paraId="184BF45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学校部门二次审核</w:t>
      </w:r>
    </w:p>
    <w:p w14:paraId="440A19BD">
      <w:pPr>
        <w:pStyle w:val="18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参赛学生或小组将作品及相关材料（小红书文案：文字文档 + 图片文件；视频作品：视频原文件；同时提交《作品信息表》，包含作品名称、创作团队、指导老师、作品简介等信息）提交至</w:t>
      </w:r>
      <w:r>
        <w:rPr>
          <w:rFonts w:hint="eastAsia" w:ascii="仿宋" w:hAnsi="仿宋" w:eastAsia="仿宋"/>
          <w:sz w:val="32"/>
          <w:szCs w:val="32"/>
        </w:rPr>
        <w:t>开放教育处胡星妃老师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处</w:t>
      </w:r>
      <w:r>
        <w:rPr>
          <w:rFonts w:ascii="仿宋" w:hAnsi="仿宋" w:eastAsia="仿宋"/>
          <w:sz w:val="32"/>
          <w:szCs w:val="32"/>
        </w:rPr>
        <w:t>。</w:t>
      </w:r>
    </w:p>
    <w:p w14:paraId="5E2D10D0">
      <w:pPr>
        <w:pStyle w:val="18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开放教育处</w:t>
      </w:r>
      <w:r>
        <w:rPr>
          <w:rFonts w:ascii="仿宋" w:hAnsi="仿宋" w:eastAsia="仿宋"/>
          <w:sz w:val="32"/>
          <w:szCs w:val="32"/>
        </w:rPr>
        <w:t>组</w:t>
      </w:r>
      <w:r>
        <w:rPr>
          <w:rFonts w:hint="eastAsia" w:ascii="仿宋" w:hAnsi="仿宋" w:eastAsia="仿宋"/>
          <w:sz w:val="32"/>
          <w:szCs w:val="32"/>
        </w:rPr>
        <w:t>织</w:t>
      </w:r>
      <w:r>
        <w:rPr>
          <w:rFonts w:ascii="仿宋" w:hAnsi="仿宋" w:eastAsia="仿宋"/>
          <w:sz w:val="32"/>
          <w:szCs w:val="32"/>
        </w:rPr>
        <w:t>校级审核小组，对提交的作品进行二次审核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25F46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三</w:t>
      </w:r>
      <w:r>
        <w:rPr>
          <w:rFonts w:ascii="楷体" w:hAnsi="楷体" w:eastAsia="楷体"/>
          <w:sz w:val="32"/>
          <w:szCs w:val="32"/>
        </w:rPr>
        <w:t>）宣传展示阶段（</w:t>
      </w:r>
      <w:r>
        <w:rPr>
          <w:rFonts w:hint="eastAsia" w:ascii="楷体" w:hAnsi="楷体" w:eastAsia="楷体"/>
          <w:sz w:val="32"/>
          <w:szCs w:val="32"/>
        </w:rPr>
        <w:t>1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</w:t>
      </w:r>
      <w:r>
        <w:rPr>
          <w:rFonts w:ascii="楷体" w:hAnsi="楷体" w:eastAsia="楷体"/>
          <w:sz w:val="32"/>
          <w:szCs w:val="32"/>
        </w:rPr>
        <w:t xml:space="preserve"> 月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</w:t>
      </w:r>
      <w:r>
        <w:rPr>
          <w:rFonts w:ascii="楷体" w:hAnsi="楷体" w:eastAsia="楷体"/>
          <w:sz w:val="32"/>
          <w:szCs w:val="32"/>
        </w:rPr>
        <w:t xml:space="preserve"> 日 - </w:t>
      </w:r>
      <w:r>
        <w:rPr>
          <w:rFonts w:hint="eastAsia" w:ascii="楷体" w:hAnsi="楷体" w:eastAsia="楷体"/>
          <w:sz w:val="32"/>
          <w:szCs w:val="32"/>
        </w:rPr>
        <w:t>12</w:t>
      </w:r>
      <w:r>
        <w:rPr>
          <w:rFonts w:ascii="楷体" w:hAnsi="楷体" w:eastAsia="楷体"/>
          <w:sz w:val="32"/>
          <w:szCs w:val="32"/>
        </w:rPr>
        <w:t xml:space="preserve"> 月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10</w:t>
      </w:r>
      <w:r>
        <w:rPr>
          <w:rFonts w:ascii="楷体" w:hAnsi="楷体" w:eastAsia="楷体"/>
          <w:sz w:val="32"/>
          <w:szCs w:val="32"/>
        </w:rPr>
        <w:t xml:space="preserve"> 日）</w:t>
      </w:r>
    </w:p>
    <w:p w14:paraId="35CBDF4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499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校级审核通过后，统一将作品通过学校官方小红书账号、官方快手账号发布（小红书文案发布至官方小红书账号，视频作品根据内容适配性，选择发布至官方小红书或快手账号，或双平台同步发布）。</w:t>
      </w:r>
    </w:p>
    <w:p w14:paraId="4473B45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499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作品发布时，统一添加话题标签（如 #中央电中招生 #开放教育学校推荐 #XX 学校品牌宣传），提升作品传播度。</w:t>
      </w:r>
    </w:p>
    <w:p w14:paraId="54264C8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499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宣传展示期间，学校监测作品的平台数据（点赞量、评论量、转发量、收藏量、播放量），记录数据变化情况，同时及时回复平台用户评论中的招生咨询问题（如 “如何报名中央电中”“学校有哪些特色专业”），并将高频咨询问题整理反馈至招生办，为后续招生工作提供参考。</w:t>
      </w:r>
    </w:p>
    <w:p w14:paraId="06FD9D50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499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ascii="仿宋" w:hAnsi="仿宋" w:eastAsia="仿宋"/>
          <w:sz w:val="32"/>
          <w:szCs w:val="32"/>
        </w:rPr>
        <w:t>参赛学生可在个人社交账号分享学校官方发布的参赛作品，邀请亲友关注互动。</w:t>
      </w:r>
    </w:p>
    <w:p w14:paraId="49636180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499"/>
        <w:textAlignment w:val="auto"/>
        <w:rPr>
          <w:rFonts w:ascii="仿宋" w:hAnsi="仿宋" w:eastAsia="仿宋"/>
          <w:sz w:val="32"/>
          <w:szCs w:val="32"/>
        </w:rPr>
      </w:pPr>
    </w:p>
    <w:p w14:paraId="63AAF08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499"/>
        <w:textAlignment w:val="auto"/>
        <w:rPr>
          <w:rFonts w:ascii="仿宋" w:hAnsi="仿宋" w:eastAsia="仿宋"/>
          <w:sz w:val="32"/>
          <w:szCs w:val="32"/>
        </w:rPr>
      </w:pPr>
    </w:p>
    <w:p w14:paraId="72818986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firstLine="321" w:firstLineChars="1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四）</w:t>
      </w:r>
      <w:r>
        <w:rPr>
          <w:rFonts w:ascii="楷体" w:hAnsi="楷体" w:eastAsia="楷体"/>
          <w:sz w:val="32"/>
          <w:szCs w:val="32"/>
        </w:rPr>
        <w:t>评审阶段（</w:t>
      </w:r>
      <w:r>
        <w:rPr>
          <w:rFonts w:hint="eastAsia" w:ascii="楷体" w:hAnsi="楷体" w:eastAsia="楷体"/>
          <w:sz w:val="32"/>
          <w:szCs w:val="32"/>
        </w:rPr>
        <w:t>12</w:t>
      </w:r>
      <w:r>
        <w:rPr>
          <w:rFonts w:ascii="楷体" w:hAnsi="楷体" w:eastAsia="楷体"/>
          <w:sz w:val="32"/>
          <w:szCs w:val="32"/>
        </w:rPr>
        <w:t xml:space="preserve"> 月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11</w:t>
      </w:r>
      <w:r>
        <w:rPr>
          <w:rFonts w:ascii="楷体" w:hAnsi="楷体" w:eastAsia="楷体"/>
          <w:sz w:val="32"/>
          <w:szCs w:val="32"/>
        </w:rPr>
        <w:t xml:space="preserve"> 日 -  </w:t>
      </w:r>
      <w:r>
        <w:rPr>
          <w:rFonts w:hint="eastAsia" w:ascii="楷体" w:hAnsi="楷体" w:eastAsia="楷体"/>
          <w:sz w:val="32"/>
          <w:szCs w:val="32"/>
        </w:rPr>
        <w:t>12</w:t>
      </w:r>
      <w:r>
        <w:rPr>
          <w:rFonts w:ascii="楷体" w:hAnsi="楷体" w:eastAsia="楷体"/>
          <w:sz w:val="32"/>
          <w:szCs w:val="32"/>
        </w:rPr>
        <w:t xml:space="preserve"> 月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15</w:t>
      </w:r>
      <w:r>
        <w:rPr>
          <w:rFonts w:ascii="楷体" w:hAnsi="楷体" w:eastAsia="楷体"/>
          <w:sz w:val="32"/>
          <w:szCs w:val="32"/>
        </w:rPr>
        <w:t xml:space="preserve"> 日）</w:t>
      </w:r>
    </w:p>
    <w:p w14:paraId="35DAAC07">
      <w:pPr>
        <w:pStyle w:val="18"/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1.开放教育处</w:t>
      </w:r>
      <w:r>
        <w:rPr>
          <w:rFonts w:ascii="仿宋" w:hAnsi="仿宋" w:eastAsia="仿宋"/>
          <w:sz w:val="32"/>
          <w:szCs w:val="32"/>
        </w:rPr>
        <w:t>组建评审委员会，评审委员会由学校领导、</w:t>
      </w:r>
      <w:r>
        <w:rPr>
          <w:rFonts w:hint="eastAsia" w:ascii="仿宋" w:hAnsi="仿宋" w:eastAsia="仿宋"/>
          <w:sz w:val="32"/>
          <w:szCs w:val="32"/>
        </w:rPr>
        <w:t>开放教育</w:t>
      </w:r>
      <w:r>
        <w:rPr>
          <w:rFonts w:ascii="仿宋" w:hAnsi="仿宋" w:eastAsia="仿宋"/>
          <w:sz w:val="32"/>
          <w:szCs w:val="32"/>
        </w:rPr>
        <w:t>人员、专业老师组成，确保评审的专业性、公平性与公正性。</w:t>
      </w:r>
    </w:p>
    <w:p w14:paraId="20BEFCC4">
      <w:pPr>
        <w:pStyle w:val="18"/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评审委员会根据评分标准（详见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  <w:r>
        <w:rPr>
          <w:rFonts w:ascii="仿宋" w:hAnsi="仿宋" w:eastAsia="仿宋"/>
          <w:sz w:val="32"/>
          <w:szCs w:val="32"/>
        </w:rPr>
        <w:t>）对参赛作品进行打分，打分采用百分制，取平均分作为作品最终得分；评审时区分作品形式（小红书文案、视频），结合平台特性针对性评价（如小红书文案侧重文字感染力与图片适配度，视频侧重时长把控与信息传递效率）。</w:t>
      </w:r>
    </w:p>
    <w:p w14:paraId="7FB030C9">
      <w:pPr>
        <w:pStyle w:val="18"/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评审结束后，在学校官网、微信公众号等渠道公示评审结果。</w:t>
      </w:r>
    </w:p>
    <w:p w14:paraId="5CAD683D">
      <w:pPr>
        <w:pStyle w:val="4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3" w:firstLineChars="200"/>
        <w:textAlignment w:val="auto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颁奖与成果展示</w:t>
      </w:r>
    </w:p>
    <w:p w14:paraId="60D95E44">
      <w:pPr>
        <w:pStyle w:val="18"/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学校为获奖个人或小组颁发荣誉证书及奖品，同时对优秀指导老师给予表彰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53FE22A">
      <w:pPr>
        <w:pStyle w:val="18"/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学生奖励：</w:t>
      </w:r>
    </w:p>
    <w:p w14:paraId="28445CA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hint="eastAsia" w:ascii="仿宋" w:hAnsi="仿宋" w:eastAsia="仿宋"/>
          <w:bCs/>
          <w:color w:val="FF0000"/>
          <w:sz w:val="32"/>
          <w:szCs w:val="32"/>
          <w:lang w:val="en-US" w:eastAsia="zh-CN"/>
        </w:rPr>
      </w:pPr>
      <w:r>
        <w:rPr>
          <w:rFonts w:ascii="仿宋" w:hAnsi="仿宋" w:eastAsia="仿宋"/>
          <w:bCs/>
          <w:color w:val="FF0000"/>
          <w:sz w:val="32"/>
          <w:szCs w:val="32"/>
        </w:rPr>
        <w:t>一等奖（1 名）</w:t>
      </w:r>
      <w:r>
        <w:rPr>
          <w:rFonts w:hint="eastAsia" w:ascii="仿宋" w:hAnsi="仿宋" w:eastAsia="仿宋"/>
          <w:bCs/>
          <w:color w:val="FF0000"/>
          <w:sz w:val="32"/>
          <w:szCs w:val="32"/>
          <w:lang w:val="en-US" w:eastAsia="zh-CN"/>
        </w:rPr>
        <w:t>奖励300元</w:t>
      </w:r>
      <w:r>
        <w:rPr>
          <w:rFonts w:hint="eastAsia" w:ascii="仿宋" w:hAnsi="仿宋" w:eastAsia="仿宋"/>
          <w:bCs/>
          <w:color w:val="FF0000"/>
          <w:sz w:val="32"/>
          <w:szCs w:val="32"/>
        </w:rPr>
        <w:t>；</w:t>
      </w:r>
      <w:r>
        <w:rPr>
          <w:rFonts w:ascii="仿宋" w:hAnsi="仿宋" w:eastAsia="仿宋"/>
          <w:bCs/>
          <w:color w:val="FF0000"/>
          <w:sz w:val="32"/>
          <w:szCs w:val="32"/>
        </w:rPr>
        <w:t>二等奖（2 名）</w:t>
      </w:r>
      <w:r>
        <w:rPr>
          <w:rFonts w:hint="eastAsia" w:ascii="仿宋" w:hAnsi="仿宋" w:eastAsia="仿宋"/>
          <w:bCs/>
          <w:color w:val="FF0000"/>
          <w:sz w:val="32"/>
          <w:szCs w:val="32"/>
          <w:lang w:val="en-US" w:eastAsia="zh-CN"/>
        </w:rPr>
        <w:t>奖励200元</w:t>
      </w:r>
      <w:r>
        <w:rPr>
          <w:rFonts w:hint="eastAsia" w:ascii="仿宋" w:hAnsi="仿宋" w:eastAsia="仿宋"/>
          <w:bCs/>
          <w:color w:val="FF0000"/>
          <w:sz w:val="32"/>
          <w:szCs w:val="32"/>
        </w:rPr>
        <w:t>；</w:t>
      </w:r>
      <w:r>
        <w:rPr>
          <w:rFonts w:ascii="仿宋" w:hAnsi="仿宋" w:eastAsia="仿宋"/>
          <w:bCs/>
          <w:color w:val="FF0000"/>
          <w:sz w:val="32"/>
          <w:szCs w:val="32"/>
        </w:rPr>
        <w:t>三等奖（3 名）</w:t>
      </w:r>
      <w:r>
        <w:rPr>
          <w:rFonts w:hint="eastAsia" w:ascii="仿宋" w:hAnsi="仿宋" w:eastAsia="仿宋"/>
          <w:bCs/>
          <w:color w:val="FF0000"/>
          <w:sz w:val="32"/>
          <w:szCs w:val="32"/>
          <w:lang w:val="en-US" w:eastAsia="zh-CN"/>
        </w:rPr>
        <w:t>奖励100元。</w:t>
      </w:r>
    </w:p>
    <w:p w14:paraId="254BC88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hint="default" w:ascii="仿宋" w:hAnsi="仿宋" w:eastAsia="仿宋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FF0000"/>
          <w:sz w:val="32"/>
          <w:szCs w:val="32"/>
          <w:lang w:val="en-US" w:eastAsia="zh-CN"/>
        </w:rPr>
        <w:t>指导教师奖励：颁发“优秀指导老师”荣誉证书，并按</w:t>
      </w:r>
      <w:r>
        <w:rPr>
          <w:rFonts w:hint="eastAsia" w:ascii="仿宋" w:hAnsi="仿宋" w:eastAsia="仿宋"/>
          <w:bCs/>
          <w:color w:val="FF0000"/>
          <w:sz w:val="32"/>
          <w:szCs w:val="32"/>
        </w:rPr>
        <w:t>学校教学科研活动</w:t>
      </w:r>
      <w:r>
        <w:rPr>
          <w:rFonts w:hint="eastAsia" w:ascii="仿宋" w:hAnsi="仿宋" w:eastAsia="仿宋"/>
          <w:bCs/>
          <w:color w:val="FF0000"/>
          <w:sz w:val="32"/>
          <w:szCs w:val="32"/>
          <w:lang w:val="en-US" w:eastAsia="zh-CN"/>
        </w:rPr>
        <w:t>奖励标准，指导作品</w:t>
      </w:r>
      <w:r>
        <w:rPr>
          <w:rFonts w:hint="eastAsia" w:ascii="仿宋" w:hAnsi="仿宋" w:eastAsia="仿宋"/>
          <w:bCs/>
          <w:color w:val="FF0000"/>
          <w:sz w:val="32"/>
          <w:szCs w:val="32"/>
        </w:rPr>
        <w:t>被评为一、二、三等奖</w:t>
      </w:r>
      <w:r>
        <w:rPr>
          <w:rFonts w:hint="eastAsia" w:ascii="仿宋" w:hAnsi="仿宋" w:eastAsia="仿宋"/>
          <w:bCs/>
          <w:color w:val="FF0000"/>
          <w:sz w:val="32"/>
          <w:szCs w:val="32"/>
          <w:lang w:val="en-US" w:eastAsia="zh-CN"/>
        </w:rPr>
        <w:t>的老师分别</w:t>
      </w:r>
      <w:r>
        <w:rPr>
          <w:rFonts w:hint="eastAsia" w:ascii="仿宋" w:hAnsi="仿宋" w:eastAsia="仿宋"/>
          <w:bCs/>
          <w:color w:val="FF0000"/>
          <w:sz w:val="32"/>
          <w:szCs w:val="32"/>
        </w:rPr>
        <w:t>给奖励200元、150元、100元。</w:t>
      </w:r>
    </w:p>
    <w:p w14:paraId="268FE11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颁奖仪式上可播放优秀视频作品、展示优秀小红书文案截图，进一步强化宣传效果。</w:t>
      </w:r>
    </w:p>
    <w:p w14:paraId="7DBA52D9">
      <w:pPr>
        <w:pStyle w:val="18"/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将获奖作品在学校校园官网、微信公众号、小红书官方账号、快手官方账号等平台进行展示推广；同时，将优秀作品汇编成《招生宣传优秀作品集》（电子档），用于线下招生咨询会、合作机构推广等场景，最大化发挥作品的招生宣传价值。</w:t>
      </w:r>
    </w:p>
    <w:p w14:paraId="2E8BB58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6D2B6F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南海开放大学</w:t>
      </w:r>
    </w:p>
    <w:p w14:paraId="1558933F">
      <w:pPr>
        <w:pStyle w:val="1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2025-11-3 </w:t>
      </w:r>
    </w:p>
    <w:sectPr>
      <w:footerReference r:id="rId3" w:type="default"/>
      <w:pgSz w:w="11906" w:h="16838"/>
      <w:pgMar w:top="1134" w:right="1134" w:bottom="1134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2F290-3E47-45A4-9211-B9370A090F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51EFE3-CAE1-4B1D-8C09-68B5A976369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83FD7C-C288-4067-BE12-D0B84FE6E3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A426FE-5CDC-4685-B2D3-AD61CEE6C64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5F15A87-D4CD-4076-8B23-76D579025E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7B7BB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903E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903E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198B9"/>
    <w:multiLevelType w:val="singleLevel"/>
    <w:tmpl w:val="818198B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FE53FA05"/>
    <w:multiLevelType w:val="singleLevel"/>
    <w:tmpl w:val="FE53FA05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2659A24A"/>
    <w:multiLevelType w:val="singleLevel"/>
    <w:tmpl w:val="2659A24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3">
    <w:nsid w:val="3AC5475D"/>
    <w:multiLevelType w:val="singleLevel"/>
    <w:tmpl w:val="3AC5475D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4">
    <w:nsid w:val="4A219BEC"/>
    <w:multiLevelType w:val="singleLevel"/>
    <w:tmpl w:val="4A219BE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5">
    <w:nsid w:val="6A2028DC"/>
    <w:multiLevelType w:val="multilevel"/>
    <w:tmpl w:val="6A2028DC"/>
    <w:lvl w:ilvl="0" w:tentative="0">
      <w:start w:val="5"/>
      <w:numFmt w:val="japaneseCounting"/>
      <w:lvlText w:val="（%1）"/>
      <w:lvlJc w:val="left"/>
      <w:pPr>
        <w:ind w:left="2923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78FDC900"/>
    <w:multiLevelType w:val="singleLevel"/>
    <w:tmpl w:val="78FDC900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rsids>
    <w:rsidRoot w:val="000F1CB3"/>
    <w:rsid w:val="000F1CB3"/>
    <w:rsid w:val="00103BFC"/>
    <w:rsid w:val="00343291"/>
    <w:rsid w:val="004E2791"/>
    <w:rsid w:val="00AA4D3B"/>
    <w:rsid w:val="00B052C7"/>
    <w:rsid w:val="052A4CBC"/>
    <w:rsid w:val="4BD32021"/>
    <w:rsid w:val="51E64120"/>
    <w:rsid w:val="525F6676"/>
    <w:rsid w:val="52D367F2"/>
    <w:rsid w:val="69216C99"/>
    <w:rsid w:val="6C9B1C84"/>
    <w:rsid w:val="6D274FCE"/>
    <w:rsid w:val="6DF6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3164</Words>
  <Characters>3282</Characters>
  <Lines>23</Lines>
  <Paragraphs>6</Paragraphs>
  <TotalTime>1069</TotalTime>
  <ScaleCrop>false</ScaleCrop>
  <LinksUpToDate>false</LinksUpToDate>
  <CharactersWithSpaces>3399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2025-10-24T00:42:00Z</dcterms:created>
  <dc:creator>Un-named</dc:creator>
  <cp:lastModifiedBy>南海志城</cp:lastModifiedBy>
  <dcterms:modified xsi:type="dcterms:W3CDTF">2025-11-06T01:49:55Z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eyJoZGlkIjoiMTNiMzE5MzIzMTQzNGE1NjgxZmEwYjVjMTM0NDUwN2QiLCJ1c2VySWQiOiIzNDk2NzI3OTQifQ==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A01F286DE4774D59AA6887E129EE0148_12</vt:lpwstr>
  </property>
</Properties>
</file>