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511" w:rsidRDefault="00F60511" w:rsidP="00F60511">
      <w:pPr>
        <w:pStyle w:val="1"/>
      </w:pPr>
      <w:r>
        <w:t>大数据技术概论复习资料</w:t>
      </w:r>
    </w:p>
    <w:p w:rsidR="00F60511" w:rsidRDefault="00F60511" w:rsidP="00F60511">
      <w:pPr>
        <w:pStyle w:val="2"/>
      </w:pPr>
      <w:r>
        <w:t>一、客观题（</w:t>
      </w:r>
      <w:r>
        <w:t xml:space="preserve">20 </w:t>
      </w:r>
      <w:r>
        <w:t>题）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数据在拉丁文里的意思是（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信息</w:t>
      </w:r>
      <w:r>
        <w:t xml:space="preserve">  B. </w:t>
      </w:r>
      <w:r>
        <w:t>已知</w:t>
      </w:r>
      <w:r>
        <w:t xml:space="preserve">  C. </w:t>
      </w:r>
      <w:r>
        <w:t>事实</w:t>
      </w:r>
      <w:r>
        <w:t xml:space="preserve">  D. </w:t>
      </w:r>
      <w:r>
        <w:t>记录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《牛津英语字典》中对</w:t>
      </w:r>
      <w:r>
        <w:t xml:space="preserve"> data </w:t>
      </w:r>
      <w:r>
        <w:t>的定义不包括以下哪项（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由计算机执行操作的量、字符或符号</w:t>
      </w:r>
    </w:p>
    <w:p w:rsidR="00F60511" w:rsidRDefault="00F60511" w:rsidP="00F60511">
      <w:pPr>
        <w:pStyle w:val="21"/>
      </w:pPr>
      <w:r>
        <w:t xml:space="preserve">B. </w:t>
      </w:r>
      <w:r>
        <w:t>以电信号的形式存储和传输</w:t>
      </w:r>
    </w:p>
    <w:p w:rsidR="00F60511" w:rsidRDefault="00F60511" w:rsidP="00F60511">
      <w:pPr>
        <w:pStyle w:val="21"/>
      </w:pPr>
      <w:r>
        <w:t xml:space="preserve">C. </w:t>
      </w:r>
      <w:r>
        <w:t>记录在磁、光或机械记录介质上</w:t>
      </w:r>
    </w:p>
    <w:p w:rsidR="00F60511" w:rsidRDefault="00F60511" w:rsidP="00F60511">
      <w:pPr>
        <w:pStyle w:val="21"/>
      </w:pPr>
      <w:r>
        <w:t xml:space="preserve">D. </w:t>
      </w:r>
      <w:r>
        <w:t>仅指数字和文字信息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展示数据逐步转化为信息、知识及智慧过程的模型是（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TCP/IP </w:t>
      </w:r>
      <w:r>
        <w:t>模型</w:t>
      </w:r>
      <w:r>
        <w:t xml:space="preserve">  B. DIKW </w:t>
      </w:r>
      <w:r>
        <w:t>模型</w:t>
      </w:r>
      <w:r>
        <w:t xml:space="preserve">  C. OSI </w:t>
      </w:r>
      <w:r>
        <w:t>模型</w:t>
      </w:r>
      <w:r>
        <w:t xml:space="preserve">  D. </w:t>
      </w:r>
      <w:r>
        <w:t>大数据处理模型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数据集中，行通常表示（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特征</w:t>
      </w:r>
      <w:r>
        <w:t xml:space="preserve">  B. </w:t>
      </w:r>
      <w:r>
        <w:t>属性</w:t>
      </w:r>
      <w:r>
        <w:t xml:space="preserve">  C. </w:t>
      </w:r>
      <w:r>
        <w:t>样本</w:t>
      </w:r>
      <w:r>
        <w:t xml:space="preserve">  D. </w:t>
      </w:r>
      <w:r>
        <w:t>维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国家标准《信息技术大数据术语》（</w:t>
      </w:r>
      <w:r>
        <w:t>GB/T 35295—2017</w:t>
      </w:r>
      <w:r>
        <w:t>）中定义的大数据特征不包括（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体量巨大</w:t>
      </w:r>
      <w:r>
        <w:t xml:space="preserve">  B. </w:t>
      </w:r>
      <w:r>
        <w:t>来源单一</w:t>
      </w:r>
      <w:r>
        <w:t xml:space="preserve">  C. </w:t>
      </w:r>
      <w:r>
        <w:t>生成极快</w:t>
      </w:r>
      <w:r>
        <w:t xml:space="preserve">  D. </w:t>
      </w:r>
      <w:r>
        <w:t>难以用传统数据体系结构有效处理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图灵奖得主吉姆・格雷提出的第四范式是（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实验观测</w:t>
      </w:r>
      <w:r>
        <w:t xml:space="preserve">  B. </w:t>
      </w:r>
      <w:r>
        <w:t>理论推演</w:t>
      </w:r>
      <w:r>
        <w:t xml:space="preserve">  C. </w:t>
      </w:r>
      <w:r>
        <w:t>计算仿真</w:t>
      </w:r>
      <w:r>
        <w:t xml:space="preserve">  D. </w:t>
      </w:r>
      <w:r>
        <w:t>数据驱动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大数据在银行业应用中，不包括以下哪项（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客户画像</w:t>
      </w:r>
      <w:r>
        <w:t xml:space="preserve">  B. </w:t>
      </w:r>
      <w:r>
        <w:t>精准营销</w:t>
      </w:r>
      <w:r>
        <w:t xml:space="preserve">  C. </w:t>
      </w:r>
      <w:r>
        <w:t>车辆自动驾驶</w:t>
      </w:r>
      <w:r>
        <w:t xml:space="preserve">  D. </w:t>
      </w:r>
      <w:r>
        <w:t>风险管理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车联网技术的核心支撑是（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大数据技术</w:t>
      </w:r>
      <w:r>
        <w:t xml:space="preserve">  B. </w:t>
      </w:r>
      <w:r>
        <w:t>传统数据库技术</w:t>
      </w:r>
      <w:r>
        <w:t xml:space="preserve">  C. </w:t>
      </w:r>
      <w:r>
        <w:t>单机计算</w:t>
      </w:r>
      <w:r>
        <w:t xml:space="preserve">  D. </w:t>
      </w:r>
      <w:r>
        <w:t>人工统计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政府通过打造大数据施政平台的主要目的是（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增加政府办公成本</w:t>
      </w:r>
      <w:r>
        <w:t xml:space="preserve">  B. </w:t>
      </w:r>
      <w:r>
        <w:t>打破政务大数据共享壁垒</w:t>
      </w:r>
    </w:p>
    <w:p w:rsidR="00F60511" w:rsidRDefault="00F60511" w:rsidP="00F60511">
      <w:pPr>
        <w:pStyle w:val="21"/>
      </w:pPr>
      <w:r>
        <w:t xml:space="preserve">C. </w:t>
      </w:r>
      <w:r>
        <w:t>减少政务公开数据</w:t>
      </w:r>
      <w:r>
        <w:t xml:space="preserve">  D. </w:t>
      </w:r>
      <w:r>
        <w:t>降低决策效率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个性化医疗定制的基础是（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个人基因组信息</w:t>
      </w:r>
      <w:r>
        <w:t xml:space="preserve">  B. </w:t>
      </w:r>
      <w:r>
        <w:t>医院规模</w:t>
      </w:r>
      <w:r>
        <w:t xml:space="preserve">  C. </w:t>
      </w:r>
      <w:r>
        <w:t>医生经验</w:t>
      </w:r>
      <w:r>
        <w:t xml:space="preserve">  D. </w:t>
      </w:r>
      <w:r>
        <w:t>医疗设备先进程度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lastRenderedPageBreak/>
        <w:t>疫情防控中</w:t>
      </w:r>
      <w:r>
        <w:t xml:space="preserve"> “</w:t>
      </w:r>
      <w:r>
        <w:t>大数据＋网格化</w:t>
      </w:r>
      <w:r>
        <w:t xml:space="preserve">” </w:t>
      </w:r>
      <w:r>
        <w:t>模式的核心作用是（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增加基层工作量</w:t>
      </w:r>
      <w:r>
        <w:t xml:space="preserve">  B. </w:t>
      </w:r>
      <w:r>
        <w:t>实现疫情防控精细化、统一化</w:t>
      </w:r>
    </w:p>
    <w:p w:rsidR="00F60511" w:rsidRDefault="00F60511" w:rsidP="00F60511">
      <w:pPr>
        <w:pStyle w:val="21"/>
      </w:pPr>
      <w:r>
        <w:t xml:space="preserve">C. </w:t>
      </w:r>
      <w:r>
        <w:t>限制人员流动</w:t>
      </w:r>
      <w:r>
        <w:t xml:space="preserve">  D. </w:t>
      </w:r>
      <w:r>
        <w:t>仅统计感染人数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数据采集的核心目的是（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从真实世界中采集和记录信息并数据化</w:t>
      </w:r>
    </w:p>
    <w:p w:rsidR="00F60511" w:rsidRDefault="00F60511" w:rsidP="00F60511">
      <w:pPr>
        <w:pStyle w:val="21"/>
      </w:pPr>
      <w:r>
        <w:t xml:space="preserve">B. </w:t>
      </w:r>
      <w:r>
        <w:t>消耗存储资源</w:t>
      </w:r>
      <w:r>
        <w:t xml:space="preserve">  C. </w:t>
      </w:r>
      <w:r>
        <w:t>增加数据冗余</w:t>
      </w:r>
      <w:r>
        <w:t xml:space="preserve">  D. </w:t>
      </w:r>
      <w:r>
        <w:t>简化数据处理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原始数据存在格式不一致、缺失值等问题时，需要进行（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数据采集</w:t>
      </w:r>
      <w:r>
        <w:t xml:space="preserve">  B. </w:t>
      </w:r>
      <w:r>
        <w:t>数据预处理</w:t>
      </w:r>
      <w:r>
        <w:t xml:space="preserve">  C. </w:t>
      </w:r>
      <w:r>
        <w:t>数据可视化</w:t>
      </w:r>
      <w:r>
        <w:t xml:space="preserve">  D. </w:t>
      </w:r>
      <w:r>
        <w:t>数据存储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关系数据库的基础是（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关系模型</w:t>
      </w:r>
      <w:r>
        <w:t xml:space="preserve">  B. </w:t>
      </w:r>
      <w:r>
        <w:t>文档模型</w:t>
      </w:r>
      <w:r>
        <w:t xml:space="preserve">  C. </w:t>
      </w:r>
      <w:r>
        <w:t>键值模型</w:t>
      </w:r>
      <w:r>
        <w:t xml:space="preserve">  D. </w:t>
      </w:r>
      <w:r>
        <w:t>图形模型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 xml:space="preserve">HDFS </w:t>
      </w:r>
      <w:r>
        <w:t>架构遵循的结构是（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主从结构</w:t>
      </w:r>
      <w:r>
        <w:t xml:space="preserve">  B. </w:t>
      </w:r>
      <w:r>
        <w:t>星型结构</w:t>
      </w:r>
      <w:r>
        <w:t xml:space="preserve">  C. </w:t>
      </w:r>
      <w:r>
        <w:t>环型结构</w:t>
      </w:r>
      <w:r>
        <w:t xml:space="preserve">  D. </w:t>
      </w:r>
      <w:r>
        <w:t>总线结构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将</w:t>
      </w:r>
      <w:r>
        <w:t xml:space="preserve"> SQL </w:t>
      </w:r>
      <w:r>
        <w:t>的可靠性与</w:t>
      </w:r>
      <w:r>
        <w:t xml:space="preserve"> NoSQL </w:t>
      </w:r>
      <w:r>
        <w:t>的速度和性能相结合的数据库是（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关系数据库</w:t>
      </w:r>
      <w:r>
        <w:t xml:space="preserve">  B. </w:t>
      </w:r>
      <w:r>
        <w:t>文档数据库</w:t>
      </w:r>
      <w:r>
        <w:t xml:space="preserve">  C. NewSQL </w:t>
      </w:r>
      <w:r>
        <w:t>数据库</w:t>
      </w:r>
      <w:r>
        <w:t xml:space="preserve">  D. </w:t>
      </w:r>
      <w:r>
        <w:t>列存储数据库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数据可视化的终极目的是（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绘制精美图表</w:t>
      </w:r>
      <w:r>
        <w:t xml:space="preserve">  B. </w:t>
      </w:r>
      <w:r>
        <w:t>洞悉数据中的规律</w:t>
      </w:r>
    </w:p>
    <w:p w:rsidR="00F60511" w:rsidRDefault="00F60511" w:rsidP="00F60511">
      <w:pPr>
        <w:pStyle w:val="21"/>
      </w:pPr>
      <w:r>
        <w:t xml:space="preserve">C. </w:t>
      </w:r>
      <w:r>
        <w:t>增加数据复杂度</w:t>
      </w:r>
      <w:r>
        <w:t xml:space="preserve">  D. </w:t>
      </w:r>
      <w:r>
        <w:t>消耗计算资源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用于展示两个数值变量之间关系的常用可视化图形是（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饼图</w:t>
      </w:r>
      <w:r>
        <w:t xml:space="preserve">  B. </w:t>
      </w:r>
      <w:r>
        <w:t>散点图</w:t>
      </w:r>
      <w:r>
        <w:t xml:space="preserve">  C. </w:t>
      </w:r>
      <w:r>
        <w:t>玫瑰图</w:t>
      </w:r>
      <w:r>
        <w:t xml:space="preserve">  D. </w:t>
      </w:r>
      <w:r>
        <w:t>日历图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从大量实际数据中提取隐含的、潜在价值信息的过程是（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数据采集</w:t>
      </w:r>
      <w:r>
        <w:t xml:space="preserve">  B. </w:t>
      </w:r>
      <w:r>
        <w:t>数据预处理</w:t>
      </w:r>
      <w:r>
        <w:t xml:space="preserve">  C. </w:t>
      </w:r>
      <w:r>
        <w:t>数据挖掘</w:t>
      </w:r>
      <w:r>
        <w:t xml:space="preserve">  D. </w:t>
      </w:r>
      <w:r>
        <w:t>数据存储</w:t>
      </w:r>
    </w:p>
    <w:p w:rsidR="00F60511" w:rsidRDefault="00F60511" w:rsidP="00F60511">
      <w:pPr>
        <w:pStyle w:val="21"/>
        <w:numPr>
          <w:ilvl w:val="0"/>
          <w:numId w:val="1"/>
        </w:numPr>
      </w:pPr>
      <w:r>
        <w:t>云计算的基本服务类型不包括（</w:t>
      </w:r>
      <w:r>
        <w:t xml:space="preserve">  </w:t>
      </w:r>
      <w:r>
        <w:t>）</w:t>
      </w:r>
    </w:p>
    <w:p w:rsidR="00F60511" w:rsidRDefault="00F60511" w:rsidP="00F60511">
      <w:pPr>
        <w:pStyle w:val="21"/>
      </w:pPr>
      <w:r>
        <w:t xml:space="preserve">A. </w:t>
      </w:r>
      <w:r>
        <w:t>基础设施即服务</w:t>
      </w:r>
      <w:r>
        <w:t xml:space="preserve">  B. </w:t>
      </w:r>
      <w:r>
        <w:t>平台即服务</w:t>
      </w:r>
      <w:r>
        <w:t xml:space="preserve">  C. </w:t>
      </w:r>
      <w:r>
        <w:t>软件即服务</w:t>
      </w:r>
      <w:r>
        <w:t xml:space="preserve">  D. </w:t>
      </w:r>
      <w:r>
        <w:t>硬件即服务</w:t>
      </w:r>
    </w:p>
    <w:p w:rsidR="00F60511" w:rsidRDefault="00F60511" w:rsidP="00F60511">
      <w:pPr>
        <w:pStyle w:val="2"/>
      </w:pPr>
      <w:r>
        <w:t>二、判断题（</w:t>
      </w:r>
      <w:r>
        <w:t xml:space="preserve">20 </w:t>
      </w:r>
      <w:r>
        <w:t>题）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数据仅指数字、文字，不包括图像、音频、视频等。（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数据化是释放信息潜在价值的基础。（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数据集的列通常表示样本，行表示特征。（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大数据的生成速度慢，且来源相对单一。（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lastRenderedPageBreak/>
        <w:t>第四范式的出现是科学发现和思维方式的革命性改变。（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社交网络舆情具有传播快、覆盖面广但信息均为积极健康的特点。（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大数据技术能帮助保险公司更准确地掌握客户真实风险水平。（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车联网不需要建立信息服务平台，仅依靠单一车辆数据即可运行。（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政务大数据共享不畅会造成信息资源闲置或浪费。（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个性化医疗仅依据患者的电子健康病例即可制定治疗方案。（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大数据在新冠肺炎疫情研究中，能帮助追踪病毒源起及传播路径。（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数据采集技术的好坏不影响后续的数据分析结果。（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数据预处理包括数据整理、变换、缺失值处理等操作。（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关系数据库以表格形式直观表示数据之间的关系。（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 xml:space="preserve">HDFS </w:t>
      </w:r>
      <w:r>
        <w:t>的主节点称为数据节点，从属节点称为名称节点。（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 xml:space="preserve">NoSQL </w:t>
      </w:r>
      <w:r>
        <w:t>数据库适用于处理大量非结构化数据。（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数据可视化的</w:t>
      </w:r>
      <w:r>
        <w:t xml:space="preserve"> “</w:t>
      </w:r>
      <w:r>
        <w:t>信</w:t>
      </w:r>
      <w:r>
        <w:t xml:space="preserve">” </w:t>
      </w:r>
      <w:r>
        <w:t>是指图表设计要令人赏心悦目。（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直方图可用于查看数值型变量的分布特点。（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>聚类分析中，同组内的数据差异大，不同组之间的数据相似度高。（</w:t>
      </w:r>
      <w:r>
        <w:t xml:space="preserve">  </w:t>
      </w:r>
      <w:r>
        <w:t>）</w:t>
      </w:r>
    </w:p>
    <w:p w:rsidR="00F60511" w:rsidRDefault="00F60511" w:rsidP="00F60511">
      <w:pPr>
        <w:pStyle w:val="21"/>
        <w:numPr>
          <w:ilvl w:val="0"/>
          <w:numId w:val="2"/>
        </w:numPr>
      </w:pPr>
      <w:r>
        <w:t xml:space="preserve">MapReduce </w:t>
      </w:r>
      <w:r>
        <w:t>编程模型主要包含</w:t>
      </w:r>
      <w:r>
        <w:t xml:space="preserve"> Mapping </w:t>
      </w:r>
      <w:r>
        <w:t>和</w:t>
      </w:r>
      <w:r>
        <w:t xml:space="preserve"> Reducing </w:t>
      </w:r>
      <w:r>
        <w:t>两个阶段。（</w:t>
      </w:r>
      <w:r>
        <w:t xml:space="preserve">  </w:t>
      </w:r>
      <w:r>
        <w:t>）</w:t>
      </w:r>
    </w:p>
    <w:p w:rsidR="00F60511" w:rsidRDefault="00F60511" w:rsidP="00F60511">
      <w:pPr>
        <w:pStyle w:val="2"/>
      </w:pPr>
      <w:r>
        <w:t>三、简答题（</w:t>
      </w:r>
      <w:r>
        <w:t xml:space="preserve">8 </w:t>
      </w:r>
      <w:r>
        <w:t>题）</w:t>
      </w:r>
    </w:p>
    <w:p w:rsidR="00F60511" w:rsidRDefault="00F60511" w:rsidP="00F60511">
      <w:pPr>
        <w:pStyle w:val="21"/>
        <w:numPr>
          <w:ilvl w:val="0"/>
          <w:numId w:val="3"/>
        </w:numPr>
      </w:pPr>
      <w:r>
        <w:t>简述数据的定义及常见类型划分角度。</w:t>
      </w:r>
    </w:p>
    <w:p w:rsidR="00F60511" w:rsidRDefault="00F60511" w:rsidP="00F60511">
      <w:pPr>
        <w:pStyle w:val="21"/>
        <w:numPr>
          <w:ilvl w:val="0"/>
          <w:numId w:val="3"/>
        </w:numPr>
      </w:pPr>
      <w:r>
        <w:t>大数据的处理流程主要包括哪些步骤？</w:t>
      </w:r>
    </w:p>
    <w:p w:rsidR="00F60511" w:rsidRDefault="00F60511" w:rsidP="00F60511">
      <w:pPr>
        <w:pStyle w:val="21"/>
        <w:numPr>
          <w:ilvl w:val="0"/>
          <w:numId w:val="3"/>
        </w:numPr>
      </w:pPr>
      <w:r>
        <w:t>简述大数据在政府领域的主要应用。</w:t>
      </w:r>
    </w:p>
    <w:p w:rsidR="00F60511" w:rsidRDefault="00F60511" w:rsidP="00F60511">
      <w:pPr>
        <w:pStyle w:val="21"/>
        <w:numPr>
          <w:ilvl w:val="0"/>
          <w:numId w:val="3"/>
        </w:numPr>
      </w:pPr>
      <w:r>
        <w:t>数据预处理的目的是什么？主要包括哪些操作？</w:t>
      </w:r>
    </w:p>
    <w:p w:rsidR="00F60511" w:rsidRDefault="00F60511" w:rsidP="00F60511">
      <w:pPr>
        <w:pStyle w:val="21"/>
        <w:numPr>
          <w:ilvl w:val="0"/>
          <w:numId w:val="3"/>
        </w:numPr>
      </w:pPr>
      <w:r>
        <w:t>简述</w:t>
      </w:r>
      <w:r>
        <w:t xml:space="preserve"> HDFS </w:t>
      </w:r>
      <w:r>
        <w:t>的主要特点。</w:t>
      </w:r>
    </w:p>
    <w:p w:rsidR="00F60511" w:rsidRDefault="00F60511" w:rsidP="00F60511">
      <w:pPr>
        <w:pStyle w:val="21"/>
        <w:numPr>
          <w:ilvl w:val="0"/>
          <w:numId w:val="3"/>
        </w:numPr>
      </w:pPr>
      <w:r>
        <w:t>数据可视化的基本原则是什么？</w:t>
      </w:r>
    </w:p>
    <w:p w:rsidR="00F60511" w:rsidRDefault="00F60511" w:rsidP="00F60511">
      <w:pPr>
        <w:pStyle w:val="21"/>
        <w:numPr>
          <w:ilvl w:val="0"/>
          <w:numId w:val="3"/>
        </w:numPr>
      </w:pPr>
      <w:r>
        <w:t>简述分类问题的定义及分类算法的主要类型。</w:t>
      </w:r>
    </w:p>
    <w:p w:rsidR="00F60511" w:rsidRDefault="00F60511" w:rsidP="00F60511">
      <w:pPr>
        <w:pStyle w:val="21"/>
        <w:numPr>
          <w:ilvl w:val="0"/>
          <w:numId w:val="3"/>
        </w:numPr>
      </w:pPr>
      <w:r>
        <w:t>大数据隐私保护的对策主要来自哪些方面？</w:t>
      </w:r>
    </w:p>
    <w:p w:rsidR="00F60511" w:rsidRDefault="00F60511" w:rsidP="00F60511">
      <w:pPr>
        <w:pStyle w:val="2"/>
      </w:pPr>
      <w:r>
        <w:t>四、综合题（</w:t>
      </w:r>
      <w:r>
        <w:t xml:space="preserve">2 </w:t>
      </w:r>
      <w:r>
        <w:t>题）</w:t>
      </w:r>
    </w:p>
    <w:p w:rsidR="00F60511" w:rsidRDefault="00F60511" w:rsidP="00F60511">
      <w:pPr>
        <w:pStyle w:val="21"/>
        <w:numPr>
          <w:ilvl w:val="0"/>
          <w:numId w:val="4"/>
        </w:numPr>
      </w:pPr>
      <w:r>
        <w:t>请结合所学知识，分析大数据技术在电子商务领域的应用场景，并说明大数据技术如何帮助电子商务企业提升竞争力。</w:t>
      </w:r>
    </w:p>
    <w:p w:rsidR="00F60511" w:rsidRDefault="00F60511" w:rsidP="00F60511">
      <w:pPr>
        <w:pStyle w:val="21"/>
        <w:numPr>
          <w:ilvl w:val="0"/>
          <w:numId w:val="4"/>
        </w:numPr>
      </w:pPr>
      <w:r>
        <w:lastRenderedPageBreak/>
        <w:t>请详细描述</w:t>
      </w:r>
      <w:r>
        <w:t xml:space="preserve"> MapReduce </w:t>
      </w:r>
      <w:r>
        <w:t>的编程模型与执行流程，并举例说明其在实际场景中的应用</w:t>
      </w:r>
    </w:p>
    <w:p w:rsidR="00784825" w:rsidRPr="00F60511" w:rsidRDefault="00784825">
      <w:bookmarkStart w:id="0" w:name="_GoBack"/>
      <w:bookmarkEnd w:id="0"/>
    </w:p>
    <w:sectPr w:rsidR="00784825" w:rsidRPr="00F60511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8A6" w:rsidRDefault="000A38A6" w:rsidP="00F60511">
      <w:r>
        <w:separator/>
      </w:r>
    </w:p>
  </w:endnote>
  <w:endnote w:type="continuationSeparator" w:id="0">
    <w:p w:rsidR="000A38A6" w:rsidRDefault="000A38A6" w:rsidP="00F60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8A6" w:rsidRDefault="000A38A6" w:rsidP="00F60511">
      <w:r>
        <w:separator/>
      </w:r>
    </w:p>
  </w:footnote>
  <w:footnote w:type="continuationSeparator" w:id="0">
    <w:p w:rsidR="000A38A6" w:rsidRDefault="000A38A6" w:rsidP="00F60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37651"/>
    <w:multiLevelType w:val="multilevel"/>
    <w:tmpl w:val="BEF2C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D7"/>
    <w:rsid w:val="000A38A6"/>
    <w:rsid w:val="00624A8D"/>
    <w:rsid w:val="006A52D7"/>
    <w:rsid w:val="00784825"/>
    <w:rsid w:val="00F00262"/>
    <w:rsid w:val="00F6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F65C7C-8904-47B4-B06D-CB7C2DC3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link w:val="10"/>
    <w:qFormat/>
    <w:rsid w:val="00F60511"/>
    <w:pPr>
      <w:spacing w:before="380" w:after="140" w:line="288" w:lineRule="auto"/>
      <w:outlineLvl w:val="0"/>
    </w:pPr>
    <w:rPr>
      <w:rFonts w:ascii="Arial" w:eastAsia="等线" w:hAnsi="Arial" w:cs="Arial"/>
      <w:b/>
      <w:bCs/>
      <w:kern w:val="0"/>
      <w:sz w:val="36"/>
      <w:szCs w:val="36"/>
    </w:rPr>
  </w:style>
  <w:style w:type="paragraph" w:styleId="2">
    <w:name w:val="heading 2"/>
    <w:link w:val="20"/>
    <w:qFormat/>
    <w:rsid w:val="00F60511"/>
    <w:pPr>
      <w:spacing w:before="320" w:after="120" w:line="288" w:lineRule="auto"/>
      <w:outlineLvl w:val="1"/>
    </w:pPr>
    <w:rPr>
      <w:rFonts w:ascii="Arial" w:eastAsia="等线" w:hAnsi="Arial" w:cs="Arial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5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05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05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0511"/>
    <w:rPr>
      <w:sz w:val="18"/>
      <w:szCs w:val="18"/>
    </w:rPr>
  </w:style>
  <w:style w:type="character" w:customStyle="1" w:styleId="10">
    <w:name w:val="标题 1 字符"/>
    <w:basedOn w:val="a0"/>
    <w:link w:val="1"/>
    <w:rsid w:val="00F60511"/>
    <w:rPr>
      <w:rFonts w:ascii="Arial" w:eastAsia="等线" w:hAnsi="Arial" w:cs="Arial"/>
      <w:b/>
      <w:bCs/>
      <w:kern w:val="0"/>
      <w:sz w:val="36"/>
      <w:szCs w:val="36"/>
    </w:rPr>
  </w:style>
  <w:style w:type="character" w:customStyle="1" w:styleId="20">
    <w:name w:val="标题 2 字符"/>
    <w:basedOn w:val="a0"/>
    <w:link w:val="2"/>
    <w:rsid w:val="00F60511"/>
    <w:rPr>
      <w:rFonts w:ascii="Arial" w:eastAsia="等线" w:hAnsi="Arial" w:cs="Arial"/>
      <w:b/>
      <w:bCs/>
      <w:kern w:val="0"/>
      <w:sz w:val="32"/>
      <w:szCs w:val="32"/>
    </w:rPr>
  </w:style>
  <w:style w:type="paragraph" w:customStyle="1" w:styleId="21">
    <w:name w:val="2"/>
    <w:rsid w:val="00F60511"/>
    <w:pPr>
      <w:spacing w:before="120" w:after="120" w:line="288" w:lineRule="auto"/>
    </w:pPr>
    <w:rPr>
      <w:rFonts w:ascii="Arial" w:eastAsia="等线" w:hAnsi="Arial" w:cs="Arial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1503 a</dc:creator>
  <cp:keywords/>
  <dc:description/>
  <cp:lastModifiedBy>1503 a</cp:lastModifiedBy>
  <cp:revision>2</cp:revision>
  <dcterms:created xsi:type="dcterms:W3CDTF">2025-11-28T07:19:00Z</dcterms:created>
  <dcterms:modified xsi:type="dcterms:W3CDTF">2025-11-28T07:25:00Z</dcterms:modified>
</cp:coreProperties>
</file>